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267749995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припинення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 </w:t>
      </w:r>
      <w:r>
        <w:rPr>
          <w:rFonts w:cs="Times New Roman" w:ascii="Times New Roman" w:hAnsi="Times New Roman"/>
          <w:sz w:val="28"/>
          <w:szCs w:val="28"/>
          <w:lang w:val="en-US"/>
        </w:rPr>
        <w:t>Д</w:t>
      </w:r>
      <w:r>
        <w:rPr>
          <w:rFonts w:cs="Times New Roman" w:ascii="Times New Roman" w:hAnsi="Times New Roman"/>
          <w:sz w:val="28"/>
          <w:szCs w:val="28"/>
          <w:lang w:val="uk-UA"/>
        </w:rPr>
        <w:t>ЕПАРТАМЕНТУ ОСВІТИ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ЛУЦЬКОЇ  МІСЬКОЇ   РАДИ  (УПРАВЛІННЮ 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ОСВІТИ  ЛУЦЬКОЇ  МІСЬКОЇ  РАДИ)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 xml:space="preserve">права 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постійного користування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земельною ділянкою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вул. Чернишевського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 29 у 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Розглянувши заяву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Д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ЕПАРТАМЕНТУ</w:t>
      </w:r>
      <w:r>
        <w:rPr>
          <w:rFonts w:cs="Times New Roman" w:ascii="Times New Roman" w:hAnsi="Times New Roman"/>
          <w:color w:val="000000"/>
          <w:sz w:val="12"/>
          <w:szCs w:val="12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ОСВІТИ</w:t>
      </w:r>
      <w:r>
        <w:rPr>
          <w:rFonts w:cs="Times New Roman" w:ascii="Times New Roman" w:hAnsi="Times New Roman"/>
          <w:color w:val="000000"/>
          <w:sz w:val="12"/>
          <w:szCs w:val="12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ЛУЦЬКОЇ</w:t>
      </w:r>
      <w:r>
        <w:rPr>
          <w:rFonts w:cs="Times New Roman" w:ascii="Times New Roman" w:hAnsi="Times New Roman"/>
          <w:sz w:val="12"/>
          <w:szCs w:val="12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МІСЬКОЇ РАДИ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</w:t>
      </w:r>
      <w:r>
        <w:rPr>
          <w:rFonts w:cs="Times New Roman" w:ascii="Times New Roman" w:hAnsi="Times New Roman"/>
          <w:color w:val="000000"/>
          <w:sz w:val="12"/>
          <w:szCs w:val="12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постійного</w:t>
      </w:r>
      <w:r>
        <w:rPr>
          <w:rFonts w:cs="Times New Roman" w:ascii="Times New Roman" w:hAnsi="Times New Roman"/>
          <w:color w:val="000000"/>
          <w:sz w:val="12"/>
          <w:szCs w:val="12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користування</w:t>
      </w:r>
      <w:r>
        <w:rPr>
          <w:rFonts w:cs="Times New Roman" w:ascii="Times New Roman" w:hAnsi="Times New Roman"/>
          <w:color w:val="000000"/>
          <w:sz w:val="12"/>
          <w:szCs w:val="12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земельною</w:t>
      </w:r>
      <w:r>
        <w:rPr>
          <w:rFonts w:cs="Times New Roman" w:ascii="Times New Roman" w:hAnsi="Times New Roman"/>
          <w:color w:val="000000"/>
          <w:sz w:val="12"/>
          <w:szCs w:val="12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ділянкою</w:t>
      </w:r>
      <w:r>
        <w:rPr>
          <w:rFonts w:cs="Times New Roman" w:ascii="Times New Roman" w:hAnsi="Times New Roman"/>
          <w:color w:val="000000"/>
          <w:spacing w:val="-2"/>
          <w:sz w:val="12"/>
          <w:szCs w:val="12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на</w:t>
      </w:r>
      <w:r>
        <w:rPr>
          <w:rFonts w:cs="Times New Roman" w:ascii="Times New Roman" w:hAnsi="Times New Roman"/>
          <w:color w:val="000000"/>
          <w:spacing w:val="-2"/>
          <w:sz w:val="12"/>
          <w:szCs w:val="12"/>
        </w:rPr>
        <w:t> 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Чернишевського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 29 у м. Луцьку</w:t>
      </w:r>
      <w:r>
        <w:rPr>
          <w:rFonts w:cs="Times New Roman" w:ascii="Times New Roman" w:hAnsi="Times New Roman"/>
          <w:sz w:val="28"/>
          <w:szCs w:val="28"/>
        </w:rPr>
        <w:t xml:space="preserve">, державний акт на право постійного користування земельною ділянкою для обслуговування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навчального закладу</w:t>
      </w:r>
      <w:r>
        <w:rPr>
          <w:rFonts w:cs="Times New Roman" w:ascii="Times New Roman" w:hAnsi="Times New Roman"/>
          <w:sz w:val="28"/>
          <w:szCs w:val="28"/>
        </w:rPr>
        <w:t xml:space="preserve"> серії </w:t>
      </w:r>
      <w:r>
        <w:rPr>
          <w:rFonts w:cs="Times New Roman" w:ascii="Times New Roman" w:hAnsi="Times New Roman"/>
          <w:sz w:val="28"/>
          <w:szCs w:val="28"/>
          <w:lang w:val="uk-UA"/>
        </w:rPr>
        <w:t>ЯЯ </w:t>
      </w:r>
      <w:r>
        <w:rPr>
          <w:rFonts w:cs="Times New Roman" w:ascii="Times New Roman" w:hAnsi="Times New Roman"/>
          <w:sz w:val="28"/>
          <w:szCs w:val="28"/>
        </w:rPr>
        <w:t>№ 035238,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18.12.2012 за № 071010003000093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, витяг з Державного земельного кадастру про земельну ділянку,  рішення  Луцької  міської  ради  від  28.04.2021  № 10/97  «Про ліквідацію управління освіти Луцької міської ради»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та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 від 23.06.2021 № 13/89 «Про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передачу функцій замовника, визначення правонаступника та балансоутримувача майна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керуючись статтями 12, 140-142 Земельного кодексу України, ст. 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u w:val="none"/>
          <w:lang w:val="uk-UA"/>
        </w:rPr>
        <w:t>та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</w:t>
      </w:r>
      <w:r>
        <w:rPr>
          <w:rFonts w:cs="Times New Roman" w:ascii="Times New Roman" w:hAnsi="Times New Roman"/>
          <w:sz w:val="28"/>
          <w:szCs w:val="28"/>
        </w:rPr>
        <w:t xml:space="preserve">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u w:val="none"/>
          <w:lang w:val="uk-UA"/>
        </w:rPr>
        <w:t xml:space="preserve"> міська рада</w:t>
      </w:r>
    </w:p>
    <w:p>
      <w:pPr>
        <w:pStyle w:val="Normal"/>
        <w:ind w:left="0" w:right="0" w:firstLine="737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en-US" w:eastAsia="zh-CN" w:bidi="hi-IN"/>
        </w:rPr>
        <w:t>Д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ЕПАРТАМЕНТУ</w:t>
      </w:r>
      <w:r>
        <w:rPr>
          <w:rFonts w:eastAsia="SimSun;宋体" w:cs="Times New Roman" w:ascii="Times New Roman" w:hAnsi="Times New Roman"/>
          <w:color w:val="000000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ОСВІТИ</w:t>
      </w:r>
      <w:r>
        <w:rPr>
          <w:rFonts w:eastAsia="SimSun;宋体" w:cs="Times New Roman" w:ascii="Times New Roman" w:hAnsi="Times New Roman"/>
          <w:color w:val="000000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ЛУЦЬКОЇ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МІСЬКОЇ РАДИ (УПРАВЛІННЮ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ОСВІТИ ЛУЦЬКОЇ МІСЬКОЇ РАДИ)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Чернишевського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 29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1,7453 га,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кадастровим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номером 0710100000:21:004:0030 для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обслуговування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навчального закладу (03.02 - для будівництва та обслуговування будівель закладів освіти)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у зв’язку з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u w:val="none"/>
          <w:lang w:val="uk-UA" w:eastAsia="zh-CN" w:bidi="hi-IN"/>
        </w:rPr>
        <w:t>добровільною відмовою.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2. 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en-US" w:eastAsia="zh-CN" w:bidi="hi-IN"/>
        </w:rPr>
        <w:t>Д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ЕПАРТАМЕНТУ</w:t>
      </w:r>
      <w:r>
        <w:rPr>
          <w:rFonts w:eastAsia="SimSun;宋体" w:cs="Times New Roman" w:ascii="Times New Roman" w:hAnsi="Times New Roman"/>
          <w:color w:val="000000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ОСВІТИ</w:t>
      </w:r>
      <w:r>
        <w:rPr>
          <w:rFonts w:eastAsia="SimSun;宋体" w:cs="Times New Roman" w:ascii="Times New Roman" w:hAnsi="Times New Roman"/>
          <w:color w:val="000000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ЛУЦЬКОЇ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МІСЬКОЇ РАДИ</w:t>
      </w:r>
      <w:r>
        <w:rPr>
          <w:rFonts w:eastAsia="SimSun;宋体" w:cs="Times New Roman" w:ascii="Times New Roman" w:hAnsi="Times New Roman"/>
          <w:bCs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pacing w:val="-4"/>
          <w:sz w:val="28"/>
          <w:szCs w:val="28"/>
        </w:rPr>
        <w:t>.</w:t>
      </w:r>
    </w:p>
    <w:p>
      <w:pPr>
        <w:pStyle w:val="Normal"/>
        <w:ind w:left="0" w:righ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0" w:righ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rFonts w:ascii="Times New Roman" w:hAnsi="Times New Roman"/>
          <w:sz w:val="24"/>
          <w:szCs w:val="24"/>
          <w:lang w:val="uk-UA"/>
        </w:rPr>
        <w:t xml:space="preserve"> 777 863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-WW8Num2ztrue">
    <w:name w:val="WW-WW8Num2ztrue"/>
    <w:qFormat/>
    <w:rPr/>
  </w:style>
  <w:style w:type="character" w:styleId="WW-WW8Num2ztrue1">
    <w:name w:val="WW-WW8Num2ztrue1"/>
    <w:qFormat/>
    <w:rPr/>
  </w:style>
  <w:style w:type="character" w:styleId="WW-WW8Num2ztrue2">
    <w:name w:val="WW-WW8Num2ztrue2"/>
    <w:qFormat/>
    <w:rPr/>
  </w:style>
  <w:style w:type="character" w:styleId="WW-WW8Num2ztrue3">
    <w:name w:val="WW-WW8Num2ztrue3"/>
    <w:qFormat/>
    <w:rPr/>
  </w:style>
  <w:style w:type="character" w:styleId="WW-WW8Num2ztrue4">
    <w:name w:val="WW-WW8Num2ztrue4"/>
    <w:qFormat/>
    <w:rPr/>
  </w:style>
  <w:style w:type="character" w:styleId="WW-WW8Num2ztrue5">
    <w:name w:val="WW-WW8Num2ztrue5"/>
    <w:qFormat/>
    <w:rPr/>
  </w:style>
  <w:style w:type="character" w:styleId="WW-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11">
    <w:name w:val="Основной шрифт абзаца1"/>
    <w:qFormat/>
    <w:rPr/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>
      <w:rFonts w:cs="Times New Roma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13">
    <w:name w:val="Указатель1"/>
    <w:basedOn w:val="Normal"/>
    <w:qFormat/>
    <w:pPr/>
    <w:rPr>
      <w:rFonts w:cs="Mangal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15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6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22">
    <w:name w:val="Указатель2"/>
    <w:basedOn w:val="Normal"/>
    <w:qFormat/>
    <w:pPr/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Application>LibreOffice/7.5.3.2$Windows_X86_64 LibreOffice_project/9f56dff12ba03b9acd7730a5a481eea045e468f3</Application>
  <AppVersion>15.0000</AppVersion>
  <Pages>2</Pages>
  <Words>295</Words>
  <Characters>1941</Characters>
  <CharactersWithSpaces>2398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cp:lastPrinted>2023-08-01T09:15:02Z</cp:lastPrinted>
  <dcterms:modified xsi:type="dcterms:W3CDTF">2023-08-03T15:37:41Z</dcterms:modified>
  <cp:revision>90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