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69433877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24"/>
          <w:szCs w:val="24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Красільчуку Т.Я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натурі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місцевості)   земельної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584</w:t>
      </w:r>
      <w:r>
        <w:rPr>
          <w:spacing w:val="-6"/>
          <w:sz w:val="28"/>
          <w:szCs w:val="28"/>
        </w:rPr>
        <w:t xml:space="preserve">   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>(багаторічні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 xml:space="preserve">  насадження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—</w:t>
      </w:r>
      <w:r>
        <w:rPr>
          <w:spacing w:val="-6"/>
          <w:sz w:val="28"/>
          <w:szCs w:val="28"/>
        </w:rPr>
        <w:t xml:space="preserve">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площею    0,62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45</w:t>
      </w:r>
      <w:r>
        <w:rPr>
          <w:spacing w:val="-6"/>
          <w:sz w:val="28"/>
          <w:szCs w:val="28"/>
        </w:rPr>
        <w:t xml:space="preserve"> га)   для   ведення  особистого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селянського</w:t>
      </w:r>
      <w:r>
        <w:rPr>
          <w:spacing w:val="-6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господарства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  Луцької  міської  територіальної 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Красільчука Теофілія Ярославовича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584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0,6245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20.02.</w:t>
      </w:r>
      <w:r>
        <w:rPr>
          <w:sz w:val="28"/>
          <w:szCs w:val="28"/>
          <w:lang w:val="uk-U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2300009662023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584</w:t>
      </w:r>
      <w:r>
        <w:rPr>
          <w:b w:val="false"/>
          <w:bCs w:val="false"/>
          <w:sz w:val="28"/>
          <w:szCs w:val="28"/>
        </w:rPr>
        <w:t xml:space="preserve"> — багаторічні насадження, керуючись статтями 12, 22, 25, 33, 79-1, 81, 118, 121, 125, 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Красільчуку Теофілію Ярославовичу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584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0,6245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118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584</w:t>
      </w:r>
      <w:r>
        <w:rPr>
          <w:sz w:val="28"/>
          <w:szCs w:val="28"/>
        </w:rPr>
        <w:t xml:space="preserve"> (багаторічні насадження)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громадян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Красільчуку Теофілію Ярославовичу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0,6245 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0722883700:08:000:0118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громадянина 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Красільчука Теофілія Ярославовича: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Application>LibreOffice/7.0.3.1$Windows_X86_64 LibreOffice_project/d7547858d014d4cf69878db179d326fc3483e082</Application>
  <Pages>2</Pages>
  <Words>452</Words>
  <Characters>3074</Characters>
  <CharactersWithSpaces>3727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2023-07-24T10:55:51Z</cp:lastPrinted>
  <dcterms:modified xsi:type="dcterms:W3CDTF">2023-07-25T10:28:03Z</dcterms:modified>
  <cp:revision>132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