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ТзОВ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 «ВОДОЛІЙ» ЛТД,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громадянину  Левчуку С.В.  дозволу 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розроблення    технічної   документації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із  землеустрою    щодо    встановлення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(відновлення) меж земельної  ділянки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натурі (на місцевості)  на вул. Словаць-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кого, 28-А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</w:t>
      </w:r>
      <w:r>
        <w:rPr>
          <w:color w:val="000000"/>
          <w:spacing w:val="2"/>
          <w:sz w:val="28"/>
          <w:szCs w:val="28"/>
          <w:lang w:val="uk-UA"/>
        </w:rPr>
        <w:t xml:space="preserve">ТОВАРИСТВА З ОБМЕЖЕНОЮ ВІДПОВІДАЛЬНІСТЮ «ВОДОЛІЙ» ЛТД,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громадянина Левчука Сергія Васильовича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Словацького, 28-А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6"/>
          <w:sz w:val="28"/>
          <w:szCs w:val="28"/>
          <w:lang w:val="uk-UA"/>
        </w:rPr>
        <w:t xml:space="preserve">у зв’язку із набуттям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громадянином Левчуком Сергієм Васильовичем </w:t>
      </w:r>
      <w:r>
        <w:rPr>
          <w:color w:val="000000"/>
          <w:spacing w:val="6"/>
          <w:sz w:val="28"/>
          <w:szCs w:val="28"/>
          <w:lang w:val="uk-UA"/>
        </w:rPr>
        <w:t xml:space="preserve">права власності на об’єкти нерухомого майна 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>(</w:t>
      </w:r>
      <w:r>
        <w:rPr>
          <w:rFonts w:eastAsia="SimSu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08.04.2020 за № 170,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відповідно до якого право власності на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гараж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в Державному реєстрі речових прав на нерухоме майно від 08.04.2020, номер відомостей про речове право: 36204837,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13.04.2020;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22.10.2019 за № 389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відповідно до якого право власності 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гаражі з побутовими приміщеннями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 Державному реєстрі речових прав на нерухоме майно від 22.10.2019, номер відомостей про речове право: 33799518;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22.10.2019 за № 392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на земельну ділянку з кадастровим номером 0710100000:11:023:0051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від 22.10.2019, номер відомостей про речове право: 33799933, враховуючи документи, що посвідчують п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раво власності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 «ВОДОЛІЙ» ЛТД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 Словацького, 28-А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свідоцтво про право власності від 10.02.2006, відповідно до якого право власності на будівлю гаражів та офісних приміщень (приміщення № 1 по № 21) зареєстровано 01.03.2006, реєстраційний номер: 14008640,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16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.03.2004, </w:t>
      </w:r>
      <w:r>
        <w:rPr>
          <w:color w:val="000000"/>
          <w:spacing w:val="-2"/>
          <w:sz w:val="28"/>
          <w:szCs w:val="28"/>
          <w:lang w:val="uk-UA"/>
        </w:rPr>
        <w:t xml:space="preserve">договір оренди земельної ділянки, укладений між Луцькою міською радою та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ТОВАРИСТВОМ З ОБМЕЖЕНОЮ ВІДПОВІДАЛЬНІСТЮ «ВОДОЛІЙ» ЛТД</w:t>
      </w:r>
      <w:r>
        <w:rPr>
          <w:color w:val="000000"/>
          <w:spacing w:val="-2"/>
          <w:sz w:val="28"/>
          <w:szCs w:val="28"/>
          <w:lang w:val="uk-UA"/>
        </w:rPr>
        <w:t xml:space="preserve">, зареєстрований в книзі записів державної реєстрації договорів оренди 19.11.2003 за № 85-03, строк дії якого закінчився, акт приймання-передачі земельної ділянки від 05.01.2022,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SimSun" w:cs="Times New Roman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1. Надати ТОВАРИСТВУ З ОБМЕЖЕНОЮ ВІДПОВІДАЛЬНІСТЮ «ВОДОЛІЙ» ЛТД, громадянину Левчуку Сергієві Васильовичу дозвіл на розроблення технічної документ</w:t>
      </w:r>
      <w:r>
        <w:rPr>
          <w:sz w:val="28"/>
          <w:szCs w:val="28"/>
          <w:lang w:val="uk-UA"/>
        </w:rPr>
        <w:t xml:space="preserve">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Словацького, 28-А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</w:t>
      </w:r>
      <w:r>
        <w:rPr>
          <w:b w:val="false"/>
          <w:bCs w:val="false"/>
          <w:sz w:val="28"/>
          <w:szCs w:val="28"/>
          <w:lang w:val="uk-UA"/>
        </w:rPr>
        <w:t>0,0833 </w:t>
      </w:r>
      <w:r>
        <w:rPr>
          <w:sz w:val="28"/>
          <w:szCs w:val="28"/>
          <w:lang w:val="uk-UA"/>
        </w:rPr>
        <w:t>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SimSun" w:cs="Times New Roman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ТОВАРИСТВО З ОБМЕЖЕНОЮ ВІДПОВІДАЛЬНІСТЮ «ВОДОЛІЙ» ЛТД, громадянина Левчука Сергія Васильовича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270</TotalTime>
  <Application>LibreOffice/7.4.0.3$Windows_X86_64 LibreOffice_project/f85e47c08ddd19c015c0114a68350214f7066f5a</Application>
  <AppVersion>15.0000</AppVersion>
  <Pages>2</Pages>
  <Words>486</Words>
  <Characters>3166</Characters>
  <CharactersWithSpaces>3865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2023-08-08T14:08:31Z</cp:lastPrinted>
  <dcterms:modified xsi:type="dcterms:W3CDTF">2023-08-11T09:11:42Z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