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6"/>
          <w:szCs w:val="26"/>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t" fillcolor="#FFFFFF" o:ole="">
            <v:imagedata r:id="rId3" o:title=""/>
          </v:shape>
          <o:OLEObject Type="Embed" ProgID="" ShapeID="ole_rId2" DrawAspect="Content" ObjectID="_1154624827" r:id="rId2"/>
        </w:object>
      </w:r>
    </w:p>
    <w:p>
      <w:pPr>
        <w:pStyle w:val="Normal"/>
        <w:widowControl w:val="false"/>
        <w:jc w:val="center"/>
        <w:rPr>
          <w:sz w:val="26"/>
          <w:szCs w:val="26"/>
        </w:rPr>
      </w:pPr>
      <w:r>
        <w:rPr>
          <w:sz w:val="26"/>
          <w:szCs w:val="26"/>
        </w:rPr>
      </w:r>
    </w:p>
    <w:p>
      <w:pPr>
        <w:pStyle w:val="1"/>
        <w:widowControl w:val="false"/>
        <w:numPr>
          <w:ilvl w:val="0"/>
          <w:numId w:val="1"/>
        </w:numPr>
        <w:rPr/>
      </w:pPr>
      <w:r>
        <w:rPr>
          <w:sz w:val="28"/>
          <w:szCs w:val="28"/>
          <w:lang w:val="ru-RU"/>
        </w:rPr>
        <w:t xml:space="preserve"> </w:t>
      </w:r>
      <w:r>
        <w:rPr>
          <w:sz w:val="28"/>
          <w:szCs w:val="28"/>
        </w:rPr>
        <w:t>ЛУЦЬКА  МІСЬКА  РАДА</w:t>
      </w:r>
    </w:p>
    <w:p>
      <w:pPr>
        <w:pStyle w:val="2"/>
        <w:widowControl w:val="false"/>
        <w:numPr>
          <w:ilvl w:val="1"/>
          <w:numId w:val="1"/>
        </w:numPr>
        <w:jc w:val="center"/>
        <w:rPr/>
      </w:pPr>
      <w:r>
        <w:rPr>
          <w:rFonts w:cs="Times New Roman" w:ascii="Times New Roman" w:hAnsi="Times New Roman"/>
          <w:i w:val="false"/>
          <w:sz w:val="32"/>
          <w:szCs w:val="32"/>
          <w:lang w:val="en-US"/>
        </w:rPr>
        <w:t xml:space="preserve"> </w:t>
      </w:r>
      <w:r>
        <w:rPr>
          <w:rFonts w:cs="Times New Roman" w:ascii="Times New Roman" w:hAnsi="Times New Roman"/>
          <w:i w:val="false"/>
          <w:sz w:val="32"/>
          <w:szCs w:val="32"/>
        </w:rPr>
        <w:t>Р І Ш Е Н Н Я</w:t>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8"/>
          <w:szCs w:val="28"/>
        </w:rPr>
      </w:pPr>
      <w:r>
        <w:rPr>
          <w:sz w:val="28"/>
          <w:szCs w:val="28"/>
        </w:rPr>
        <w:t xml:space="preserve">                                                 </w:t>
      </w:r>
    </w:p>
    <w:p>
      <w:pPr>
        <w:pStyle w:val="Normal"/>
        <w:widowControl w:val="false"/>
        <w:jc w:val="both"/>
        <w:rPr>
          <w:sz w:val="28"/>
          <w:szCs w:val="28"/>
        </w:rPr>
      </w:pPr>
      <w:r>
        <w:rPr>
          <w:sz w:val="28"/>
          <w:szCs w:val="28"/>
        </w:rPr>
      </w:r>
    </w:p>
    <w:p>
      <w:pPr>
        <w:pStyle w:val="Normal"/>
        <w:overflowPunct w:val="false"/>
        <w:ind w:left="0" w:right="-868" w:hanging="0"/>
        <w:jc w:val="both"/>
        <w:rPr>
          <w:spacing w:val="-8"/>
        </w:rPr>
      </w:pPr>
      <w:r>
        <w:rPr>
          <w:spacing w:val="-8"/>
          <w:sz w:val="28"/>
          <w:szCs w:val="28"/>
        </w:rPr>
        <w:t xml:space="preserve">Про </w:t>
      </w:r>
      <w:r>
        <w:rPr>
          <w:rFonts w:eastAsia="Times New Roman" w:cs="Times New Roman"/>
          <w:color w:val="auto"/>
          <w:spacing w:val="-8"/>
          <w:sz w:val="28"/>
          <w:szCs w:val="28"/>
          <w:lang w:val="uk-UA" w:eastAsia="zh-CN" w:bidi="ar-SA"/>
        </w:rPr>
        <w:t xml:space="preserve">надання ПП </w:t>
      </w:r>
      <w:r>
        <w:rPr>
          <w:rFonts w:eastAsia="Times New Roman" w:cs="Times New Roman"/>
          <w:color w:val="auto"/>
          <w:spacing w:val="-8"/>
          <w:sz w:val="28"/>
          <w:szCs w:val="28"/>
          <w:u w:val="none"/>
          <w:lang w:val="uk-UA" w:eastAsia="zh-CN" w:bidi="ar-SA"/>
        </w:rPr>
        <w:t>«Універсам</w:t>
      </w:r>
      <w:r>
        <w:rPr>
          <w:rFonts w:eastAsia="Times New Roman" w:cs="Times New Roman"/>
          <w:b w:val="false"/>
          <w:bCs w:val="false"/>
          <w:i w:val="false"/>
          <w:caps w:val="false"/>
          <w:smallCaps w:val="false"/>
          <w:color w:val="000000"/>
          <w:spacing w:val="-2"/>
          <w:kern w:val="2"/>
          <w:sz w:val="28"/>
          <w:szCs w:val="28"/>
          <w:u w:val="none"/>
          <w:shd w:fill="FFFFFF" w:val="clear"/>
          <w:lang w:val="uk-UA" w:eastAsia="zh-CN" w:bidi="ar-SA"/>
        </w:rPr>
        <w:t xml:space="preserve">» </w:t>
      </w:r>
      <w:r>
        <w:rPr>
          <w:sz w:val="28"/>
          <w:szCs w:val="28"/>
          <w:lang w:val="uk-UA"/>
        </w:rPr>
        <w:t>дозволу на</w:t>
      </w:r>
    </w:p>
    <w:p>
      <w:pPr>
        <w:pStyle w:val="Normal"/>
        <w:overflowPunct w:val="false"/>
        <w:ind w:left="0" w:right="-868" w:hanging="0"/>
        <w:jc w:val="both"/>
        <w:rPr>
          <w:spacing w:val="10"/>
        </w:rPr>
      </w:pPr>
      <w:r>
        <w:rPr>
          <w:spacing w:val="10"/>
          <w:sz w:val="28"/>
          <w:szCs w:val="28"/>
          <w:lang w:val="uk-UA"/>
        </w:rPr>
        <w:t>розроблення   проекту   землеустрою</w:t>
      </w:r>
    </w:p>
    <w:p>
      <w:pPr>
        <w:pStyle w:val="Normal"/>
        <w:overflowPunct w:val="false"/>
        <w:ind w:left="0" w:right="-868" w:hanging="0"/>
        <w:jc w:val="both"/>
        <w:rPr>
          <w:spacing w:val="-8"/>
        </w:rPr>
      </w:pPr>
      <w:r>
        <w:rPr>
          <w:spacing w:val="6"/>
          <w:sz w:val="28"/>
          <w:szCs w:val="28"/>
        </w:rPr>
        <w:t>щодо  відведення   земельної  ділянки</w:t>
      </w:r>
    </w:p>
    <w:p>
      <w:pPr>
        <w:pStyle w:val="Normal"/>
        <w:overflowPunct w:val="false"/>
        <w:ind w:left="0" w:right="-868" w:hanging="0"/>
        <w:jc w:val="both"/>
        <w:rPr>
          <w:spacing w:val="-6"/>
        </w:rPr>
      </w:pPr>
      <w:r>
        <w:rPr>
          <w:spacing w:val="-6"/>
          <w:sz w:val="28"/>
          <w:szCs w:val="28"/>
        </w:rPr>
        <w:t>орієнтовною  площею  0,09  га  на умовах</w:t>
      </w:r>
    </w:p>
    <w:p>
      <w:pPr>
        <w:pStyle w:val="Normal"/>
        <w:overflowPunct w:val="false"/>
        <w:ind w:left="0" w:right="-868" w:hanging="0"/>
        <w:jc w:val="both"/>
        <w:rPr>
          <w:spacing w:val="-16"/>
        </w:rPr>
      </w:pPr>
      <w:r>
        <w:rPr>
          <w:spacing w:val="0"/>
          <w:sz w:val="28"/>
          <w:szCs w:val="28"/>
        </w:rPr>
        <w:t xml:space="preserve">оренди </w:t>
      </w:r>
      <w:r>
        <w:rPr>
          <w:rFonts w:eastAsia="Times New Roman" w:cs="Times New Roman"/>
          <w:b w:val="false"/>
          <w:i w:val="false"/>
          <w:caps w:val="false"/>
          <w:smallCaps w:val="false"/>
          <w:color w:val="auto"/>
          <w:spacing w:val="0"/>
          <w:kern w:val="0"/>
          <w:sz w:val="28"/>
          <w:szCs w:val="28"/>
          <w:u w:val="none"/>
          <w:lang w:val="uk-UA" w:eastAsia="zh-CN" w:bidi="ar-SA"/>
        </w:rPr>
        <w:t>для  розміщення та експлуатації</w:t>
      </w:r>
    </w:p>
    <w:p>
      <w:pPr>
        <w:pStyle w:val="Normal"/>
        <w:overflowPunct w:val="false"/>
        <w:ind w:left="0" w:right="-868" w:hanging="0"/>
        <w:jc w:val="both"/>
        <w:rPr>
          <w:spacing w:val="-14"/>
        </w:rPr>
      </w:pPr>
      <w:r>
        <w:rPr>
          <w:rFonts w:eastAsia="Times New Roman" w:cs="Times New Roman"/>
          <w:b w:val="false"/>
          <w:i w:val="false"/>
          <w:caps w:val="false"/>
          <w:smallCaps w:val="false"/>
          <w:color w:val="auto"/>
          <w:spacing w:val="-14"/>
          <w:kern w:val="0"/>
          <w:sz w:val="28"/>
          <w:szCs w:val="28"/>
          <w:u w:val="none"/>
          <w:lang w:val="uk-UA" w:eastAsia="zh-CN" w:bidi="ar-SA"/>
        </w:rPr>
        <w:t>об’єктів дорожнього сервісу (12.11)</w:t>
      </w:r>
      <w:r>
        <w:rPr>
          <w:spacing w:val="-14"/>
          <w:sz w:val="28"/>
          <w:szCs w:val="28"/>
        </w:rPr>
        <w:t xml:space="preserve"> за межа-</w:t>
      </w:r>
    </w:p>
    <w:p>
      <w:pPr>
        <w:pStyle w:val="Normal"/>
        <w:overflowPunct w:val="false"/>
        <w:ind w:left="0" w:right="-868" w:hanging="0"/>
        <w:jc w:val="both"/>
        <w:rPr/>
      </w:pPr>
      <w:r>
        <w:rPr>
          <w:spacing w:val="-12"/>
          <w:sz w:val="28"/>
          <w:szCs w:val="28"/>
        </w:rPr>
        <w:t xml:space="preserve">ми населених пунктів Луцької міської </w:t>
      </w:r>
      <w:r>
        <w:rPr>
          <w:rFonts w:eastAsia="Times New Roman" w:cs="Times New Roman"/>
          <w:color w:val="000000"/>
          <w:spacing w:val="-12"/>
          <w:sz w:val="28"/>
          <w:szCs w:val="28"/>
          <w:lang w:val="uk-UA" w:eastAsia="zh-CN" w:bidi="ar-SA"/>
        </w:rPr>
        <w:t>тери-</w:t>
      </w:r>
    </w:p>
    <w:p>
      <w:pPr>
        <w:pStyle w:val="Normal"/>
        <w:overflowPunct w:val="false"/>
        <w:ind w:left="0" w:right="-868" w:hanging="0"/>
        <w:jc w:val="both"/>
        <w:rPr/>
      </w:pPr>
      <w:r>
        <w:rPr>
          <w:rFonts w:eastAsia="Times New Roman" w:cs="Times New Roman"/>
          <w:color w:val="000000"/>
          <w:spacing w:val="-12"/>
          <w:sz w:val="28"/>
          <w:szCs w:val="28"/>
          <w:lang w:val="uk-UA" w:eastAsia="zh-CN" w:bidi="ar-SA"/>
        </w:rPr>
        <w:t>торіальної громади (с. Прилуцьке)</w:t>
      </w:r>
    </w:p>
    <w:p>
      <w:pPr>
        <w:pStyle w:val="Normal"/>
        <w:widowControl/>
        <w:suppressAutoHyphens w:val="true"/>
        <w:bidi w:val="0"/>
        <w:ind w:left="0" w:right="0" w:firstLine="850"/>
        <w:jc w:val="both"/>
        <w:rPr/>
      </w:pPr>
      <w:r>
        <w:rPr/>
      </w:r>
    </w:p>
    <w:p>
      <w:pPr>
        <w:pStyle w:val="Normal"/>
        <w:widowControl/>
        <w:suppressAutoHyphens w:val="true"/>
        <w:bidi w:val="0"/>
        <w:spacing w:before="0" w:after="0"/>
        <w:ind w:left="0" w:right="0" w:firstLine="567"/>
        <w:jc w:val="both"/>
        <w:rPr>
          <w:rFonts w:ascii="Times New Roman" w:hAnsi="Times New Roman" w:eastAsia="Times New Roman" w:cs="Times New Roman"/>
          <w:strike w:val="false"/>
          <w:dstrike w:val="false"/>
          <w:color w:val="auto"/>
          <w:kern w:val="0"/>
          <w:sz w:val="28"/>
          <w:szCs w:val="28"/>
          <w:u w:val="none"/>
          <w:lang w:val="uk-UA" w:eastAsia="zh-CN" w:bidi="ar-SA"/>
        </w:rPr>
      </w:pPr>
      <w:r>
        <w:rPr>
          <w:rFonts w:eastAsia="Times New Roman" w:cs="Times New Roman"/>
          <w:strike w:val="false"/>
          <w:dstrike w:val="false"/>
          <w:color w:val="auto"/>
          <w:kern w:val="0"/>
          <w:sz w:val="28"/>
          <w:szCs w:val="28"/>
          <w:u w:val="none"/>
          <w:lang w:val="uk-UA" w:eastAsia="zh-CN" w:bidi="ar-SA"/>
        </w:rPr>
        <w:t xml:space="preserve">Розглянувши заяву приватного підприємства «Універсам», про надання дозволу на розроблення проекту землеустрою щодо відведення земельної ділянки орієнтовною площею 0,09 га на умовах оренди для розміщення та експлуатації об’єктів дорожнього сервісу (12.11) за межами населених пунктів Луцької міської територіальної громади (с. Прилуцьке), витяг з Державного реєстру речових прав на нерухоме майно про реєстрацію права власності, відповідно до якого право власності на операторську АЗС А-1, навіс а, туалет Б-1, мощення 1, підземні резервуари для палива 2 зареєстровано </w:t>
      </w:r>
      <w:r>
        <w:rPr>
          <w:rFonts w:eastAsia="Times New Roman" w:cs="Times New Roman"/>
          <w:strike w:val="false"/>
          <w:dstrike w:val="false"/>
          <w:color w:val="auto"/>
          <w:kern w:val="0"/>
          <w:sz w:val="28"/>
          <w:szCs w:val="28"/>
          <w:u w:val="none"/>
          <w:lang w:val="uk-UA" w:eastAsia="zh-CN" w:bidi="ar-SA"/>
        </w:rPr>
        <w:t xml:space="preserve">від </w:t>
      </w:r>
      <w:r>
        <w:rPr>
          <w:rFonts w:eastAsia="Times New Roman" w:cs="Times New Roman"/>
          <w:strike w:val="false"/>
          <w:dstrike w:val="false"/>
          <w:color w:val="auto"/>
          <w:kern w:val="0"/>
          <w:sz w:val="28"/>
          <w:szCs w:val="28"/>
          <w:u w:val="none"/>
          <w:lang w:val="uk-UA" w:eastAsia="zh-CN" w:bidi="ar-SA"/>
        </w:rPr>
        <w:t>13.12.2022, номер запису про право власності/довірчої власності: 48716408, технічний паспорт на об’єкт нерухомого майна від 13.12.2022, генеральний план земельної ділянки з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керуючись статтями 12, 79, 79-1, 93, 122, 123, частиною другою статті 134 Земельного кодексу України, статтями 4, 6 Закону України «Про оренду землі», Законом України «Про землеустрій», Законом України «Про Державний земельний кадастр», статтею 24 Закону України «Про регулювання містобудівної діяльності», розпорядженням Кабінету Міністрів України від 12 червня 2020 р. № 708-р «Про визначення адміністративних центрів та затвердження територій територіальних громад Волинської області», рішенням Луцької міської ради від 25.09.2019 № 63/43 «Про добровільне приєднання територіальної громади Прилуцької сільської ради до територіальної громади міста Луцька» та статтею 26, пунктом 6.1 розділу V Прикінцевих та перехідних положень Закону України «Про місцеве самоврядування в Україні», міська рада</w:t>
      </w:r>
    </w:p>
    <w:p>
      <w:pPr>
        <w:pStyle w:val="Normal"/>
        <w:widowControl/>
        <w:suppressAutoHyphens w:val="true"/>
        <w:bidi w:val="0"/>
        <w:ind w:left="0" w:right="0" w:firstLine="850"/>
        <w:jc w:val="both"/>
        <w:rPr>
          <w:sz w:val="28"/>
          <w:szCs w:val="28"/>
          <w:u w:val="none"/>
        </w:rPr>
      </w:pPr>
      <w:r>
        <w:rPr>
          <w:sz w:val="28"/>
          <w:szCs w:val="28"/>
          <w:u w:val="none"/>
        </w:rPr>
      </w:r>
    </w:p>
    <w:p>
      <w:pPr>
        <w:pStyle w:val="Normal"/>
        <w:jc w:val="both"/>
        <w:rPr>
          <w:szCs w:val="28"/>
          <w:u w:val="none"/>
          <w:lang w:val="en-US"/>
        </w:rPr>
      </w:pPr>
      <w:r>
        <w:rPr>
          <w:szCs w:val="28"/>
          <w:u w:val="none"/>
          <w:lang w:val="en-US"/>
        </w:rPr>
        <w:t>ВИРІШИЛА:</w:t>
      </w:r>
    </w:p>
    <w:p>
      <w:pPr>
        <w:pStyle w:val="Normal"/>
        <w:tabs>
          <w:tab w:val="clear" w:pos="708"/>
          <w:tab w:val="left" w:pos="1035" w:leader="none"/>
        </w:tabs>
        <w:ind w:left="0" w:right="43" w:hanging="0"/>
        <w:jc w:val="both"/>
        <w:rPr>
          <w:sz w:val="28"/>
          <w:szCs w:val="28"/>
        </w:rPr>
      </w:pPr>
      <w:r>
        <w:rPr>
          <w:sz w:val="28"/>
          <w:szCs w:val="28"/>
        </w:rPr>
      </w:r>
    </w:p>
    <w:p>
      <w:pPr>
        <w:pStyle w:val="Normal"/>
        <w:widowControl/>
        <w:tabs>
          <w:tab w:val="clear" w:pos="708"/>
          <w:tab w:val="left" w:pos="855" w:leader="none"/>
        </w:tabs>
        <w:suppressAutoHyphens w:val="true"/>
        <w:bidi w:val="0"/>
        <w:spacing w:before="0" w:after="0"/>
        <w:ind w:left="0" w:right="57" w:firstLine="567"/>
        <w:jc w:val="both"/>
        <w:rPr/>
      </w:pPr>
      <w:r>
        <w:rPr>
          <w:szCs w:val="28"/>
          <w:u w:val="none"/>
        </w:rPr>
        <w:t>1.</w:t>
      </w:r>
      <w:r>
        <w:rPr>
          <w:sz w:val="12"/>
          <w:szCs w:val="12"/>
          <w:u w:val="none"/>
        </w:rPr>
        <w:t xml:space="preserve"> </w:t>
      </w:r>
      <w:r>
        <w:rPr>
          <w:rFonts w:eastAsia="Times New Roman" w:cs="Times New Roman"/>
          <w:color w:val="auto"/>
          <w:sz w:val="28"/>
          <w:szCs w:val="28"/>
          <w:u w:val="none"/>
          <w:lang w:val="uk-UA" w:eastAsia="zh-CN" w:bidi="ar-SA"/>
        </w:rPr>
        <w:t>Надати</w:t>
      </w:r>
      <w:r>
        <w:rPr>
          <w:spacing w:val="-4"/>
          <w:sz w:val="28"/>
          <w:szCs w:val="28"/>
          <w:u w:val="none"/>
        </w:rPr>
        <w:t xml:space="preserve"> приватному підприємству </w:t>
      </w:r>
      <w:r>
        <w:rPr>
          <w:rFonts w:eastAsia="Times New Roman" w:cs="Times New Roman"/>
          <w:color w:val="auto"/>
          <w:spacing w:val="-4"/>
          <w:sz w:val="28"/>
          <w:szCs w:val="28"/>
          <w:u w:val="none"/>
          <w:lang w:val="uk-UA" w:eastAsia="zh-CN" w:bidi="ar-SA"/>
        </w:rPr>
        <w:t>«Універсам»</w:t>
      </w:r>
      <w:r>
        <w:rPr>
          <w:sz w:val="28"/>
          <w:szCs w:val="28"/>
          <w:u w:val="none"/>
          <w:lang w:val="uk-UA"/>
        </w:rPr>
        <w:t xml:space="preserve"> </w:t>
      </w:r>
      <w:r>
        <w:rPr>
          <w:rFonts w:eastAsia="Times New Roman" w:cs="Times New Roman"/>
          <w:color w:val="auto"/>
          <w:sz w:val="28"/>
          <w:szCs w:val="28"/>
          <w:u w:val="none"/>
          <w:lang w:val="uk-UA" w:eastAsia="zh-CN" w:bidi="ar-SA"/>
        </w:rPr>
        <w:t>дозвіл</w:t>
      </w:r>
      <w:r>
        <w:rPr>
          <w:sz w:val="28"/>
          <w:szCs w:val="28"/>
          <w:u w:val="none"/>
          <w:lang w:val="uk-UA"/>
        </w:rPr>
        <w:t xml:space="preserve"> на розроблення проекту землеустрою щодо відведення </w:t>
      </w:r>
      <w:r>
        <w:rPr>
          <w:sz w:val="28"/>
          <w:szCs w:val="28"/>
          <w:u w:val="none"/>
        </w:rPr>
        <w:t xml:space="preserve">земельної ділянки орієнтовною площею 0,09 га на умовах оренди </w:t>
      </w:r>
      <w:r>
        <w:rPr>
          <w:rFonts w:eastAsia="Times New Roman" w:cs="Times New Roman"/>
          <w:b w:val="false"/>
          <w:i w:val="false"/>
          <w:caps w:val="false"/>
          <w:smallCaps w:val="false"/>
          <w:color w:val="auto"/>
          <w:spacing w:val="0"/>
          <w:kern w:val="0"/>
          <w:sz w:val="28"/>
          <w:szCs w:val="28"/>
          <w:u w:val="none"/>
          <w:lang w:val="uk-UA" w:eastAsia="zh-CN" w:bidi="ar-SA"/>
        </w:rPr>
        <w:t xml:space="preserve">для розміщення та експлуатації об’єктів дорожнього сервісу </w:t>
      </w:r>
      <w:r>
        <w:rPr>
          <w:rFonts w:eastAsia="Times New Roman" w:cs="Times New Roman"/>
          <w:b w:val="false"/>
          <w:i w:val="false"/>
          <w:caps w:val="false"/>
          <w:smallCaps w:val="false"/>
          <w:color w:val="auto"/>
          <w:spacing w:val="-4"/>
          <w:kern w:val="0"/>
          <w:sz w:val="28"/>
          <w:szCs w:val="28"/>
          <w:u w:val="none"/>
          <w:lang w:val="uk-UA" w:eastAsia="zh-CN" w:bidi="ar-SA"/>
        </w:rPr>
        <w:t xml:space="preserve">(12.11) </w:t>
      </w:r>
      <w:r>
        <w:rPr>
          <w:rFonts w:eastAsia="Times New Roman" w:cs="Times New Roman"/>
          <w:b w:val="false"/>
          <w:i w:val="false"/>
          <w:caps w:val="false"/>
          <w:smallCaps w:val="false"/>
          <w:color w:val="auto"/>
          <w:spacing w:val="-14"/>
          <w:kern w:val="0"/>
          <w:sz w:val="28"/>
          <w:szCs w:val="28"/>
          <w:u w:val="none"/>
          <w:lang w:val="uk-UA" w:eastAsia="zh-CN" w:bidi="ar-SA"/>
        </w:rPr>
        <w:t>за межа</w:t>
      </w:r>
      <w:r>
        <w:rPr>
          <w:rFonts w:eastAsia="Times New Roman" w:cs="Times New Roman"/>
          <w:b w:val="false"/>
          <w:i w:val="false"/>
          <w:caps w:val="false"/>
          <w:smallCaps w:val="false"/>
          <w:color w:val="auto"/>
          <w:spacing w:val="-12"/>
          <w:kern w:val="0"/>
          <w:sz w:val="28"/>
          <w:szCs w:val="28"/>
          <w:u w:val="none"/>
          <w:lang w:val="uk-UA" w:eastAsia="zh-CN" w:bidi="ar-SA"/>
        </w:rPr>
        <w:t xml:space="preserve">ми населених пунктів Луцької міської </w:t>
      </w:r>
      <w:r>
        <w:rPr>
          <w:rFonts w:eastAsia="Times New Roman" w:cs="Times New Roman"/>
          <w:b w:val="false"/>
          <w:i w:val="false"/>
          <w:caps w:val="false"/>
          <w:smallCaps w:val="false"/>
          <w:color w:val="000000"/>
          <w:spacing w:val="-12"/>
          <w:kern w:val="0"/>
          <w:sz w:val="28"/>
          <w:szCs w:val="28"/>
          <w:u w:val="none"/>
          <w:lang w:val="uk-UA" w:eastAsia="zh-CN" w:bidi="ar-SA"/>
        </w:rPr>
        <w:t>територіальної громади (с. Прилуцьке)</w:t>
      </w:r>
      <w:r>
        <w:rPr>
          <w:rFonts w:eastAsia="Times New Roman" w:cs="Times New Roman"/>
          <w:b w:val="false"/>
          <w:i w:val="false"/>
          <w:caps w:val="false"/>
          <w:smallCaps w:val="false"/>
          <w:color w:val="auto"/>
          <w:spacing w:val="-4"/>
          <w:kern w:val="0"/>
          <w:sz w:val="28"/>
          <w:szCs w:val="28"/>
          <w:u w:val="none"/>
          <w:lang w:val="uk-UA" w:eastAsia="zh-CN" w:bidi="ar-SA"/>
        </w:rPr>
        <w:t>, згідно з додатком.</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sz w:val="28"/>
          <w:szCs w:val="28"/>
          <w:u w:val="none"/>
          <w:lang w:val="uk-UA" w:eastAsia="zh-CN" w:bidi="ar-SA"/>
        </w:rPr>
        <w:t xml:space="preserve">2. Зобов’язати </w:t>
      </w:r>
      <w:r>
        <w:rPr>
          <w:rFonts w:eastAsia="Times New Roman" w:cs="Times New Roman"/>
          <w:color w:val="auto"/>
          <w:spacing w:val="-4"/>
          <w:sz w:val="28"/>
          <w:szCs w:val="28"/>
          <w:u w:val="none"/>
          <w:lang w:val="uk-UA" w:eastAsia="zh-CN" w:bidi="ar-SA"/>
        </w:rPr>
        <w:t xml:space="preserve">приватне підприємство «Універсам» </w:t>
      </w:r>
      <w:r>
        <w:rPr>
          <w:rFonts w:eastAsia="Times New Roman" w:cs="Times New Roman"/>
          <w:strike w:val="false"/>
          <w:dstrike w:val="false"/>
          <w:color w:val="auto"/>
          <w:kern w:val="0"/>
          <w:sz w:val="28"/>
          <w:szCs w:val="28"/>
          <w:u w:val="none"/>
          <w:lang w:val="uk-UA" w:eastAsia="zh-CN" w:bidi="ar-SA"/>
        </w:rPr>
        <w:t xml:space="preserve">розробити проект землеустрою щодо відведення земельної ділянки орієнтовною площею               0,09 га на умовах оренди </w:t>
      </w:r>
      <w:r>
        <w:rPr>
          <w:rFonts w:eastAsia="Times New Roman" w:cs="Times New Roman"/>
          <w:b w:val="false"/>
          <w:i w:val="false"/>
          <w:caps w:val="false"/>
          <w:smallCaps w:val="false"/>
          <w:strike w:val="false"/>
          <w:dstrike w:val="false"/>
          <w:color w:val="auto"/>
          <w:spacing w:val="0"/>
          <w:kern w:val="0"/>
          <w:sz w:val="28"/>
          <w:szCs w:val="28"/>
          <w:u w:val="none"/>
          <w:lang w:val="uk-UA" w:eastAsia="zh-CN" w:bidi="ar-SA"/>
        </w:rPr>
        <w:t xml:space="preserve">для розміщення та експлуатації об’єктів дорожнього сервісу </w:t>
      </w:r>
      <w:r>
        <w:rPr>
          <w:rFonts w:eastAsia="Times New Roman" w:cs="Times New Roman"/>
          <w:b w:val="false"/>
          <w:i w:val="false"/>
          <w:caps w:val="false"/>
          <w:smallCaps w:val="false"/>
          <w:strike w:val="false"/>
          <w:dstrike w:val="false"/>
          <w:color w:val="auto"/>
          <w:spacing w:val="-4"/>
          <w:kern w:val="0"/>
          <w:sz w:val="28"/>
          <w:szCs w:val="28"/>
          <w:u w:val="none"/>
          <w:lang w:val="uk-UA" w:eastAsia="zh-CN" w:bidi="ar-SA"/>
        </w:rPr>
        <w:t xml:space="preserve">(12.11) </w:t>
      </w:r>
      <w:r>
        <w:rPr>
          <w:rFonts w:eastAsia="Times New Roman" w:cs="Times New Roman"/>
          <w:b w:val="false"/>
          <w:i w:val="false"/>
          <w:caps w:val="false"/>
          <w:smallCaps w:val="false"/>
          <w:strike w:val="false"/>
          <w:dstrike w:val="false"/>
          <w:color w:val="auto"/>
          <w:spacing w:val="-14"/>
          <w:kern w:val="0"/>
          <w:sz w:val="28"/>
          <w:szCs w:val="28"/>
          <w:u w:val="none"/>
          <w:lang w:val="uk-UA" w:eastAsia="zh-CN" w:bidi="ar-SA"/>
        </w:rPr>
        <w:t>за межа</w:t>
      </w:r>
      <w:r>
        <w:rPr>
          <w:rFonts w:eastAsia="Times New Roman" w:cs="Times New Roman"/>
          <w:b w:val="false"/>
          <w:i w:val="false"/>
          <w:caps w:val="false"/>
          <w:smallCaps w:val="false"/>
          <w:strike w:val="false"/>
          <w:dstrike w:val="false"/>
          <w:color w:val="auto"/>
          <w:spacing w:val="-12"/>
          <w:kern w:val="0"/>
          <w:sz w:val="28"/>
          <w:szCs w:val="28"/>
          <w:u w:val="none"/>
          <w:lang w:val="uk-UA" w:eastAsia="zh-CN" w:bidi="ar-SA"/>
        </w:rPr>
        <w:t xml:space="preserve">ми населених пунктів Луцької міської </w:t>
      </w:r>
      <w:r>
        <w:rPr>
          <w:rFonts w:eastAsia="Times New Roman" w:cs="Times New Roman"/>
          <w:b w:val="false"/>
          <w:i w:val="false"/>
          <w:caps w:val="false"/>
          <w:smallCaps w:val="false"/>
          <w:strike w:val="false"/>
          <w:dstrike w:val="false"/>
          <w:color w:val="000000"/>
          <w:spacing w:val="-12"/>
          <w:kern w:val="0"/>
          <w:sz w:val="28"/>
          <w:szCs w:val="28"/>
          <w:u w:val="none"/>
          <w:lang w:val="uk-UA" w:eastAsia="zh-CN" w:bidi="ar-SA"/>
        </w:rPr>
        <w:t>територіальної громади (с. Прилуцьке)</w:t>
      </w:r>
      <w:r>
        <w:rPr>
          <w:rFonts w:eastAsia="Times New Roman" w:cs="Times New Roman"/>
          <w:strike w:val="false"/>
          <w:dstrike w:val="false"/>
          <w:color w:val="auto"/>
          <w:kern w:val="0"/>
          <w:sz w:val="28"/>
          <w:szCs w:val="28"/>
          <w:u w:val="none"/>
          <w:lang w:val="uk-UA" w:eastAsia="zh-CN" w:bidi="ar-SA"/>
        </w:rPr>
        <w:t>.</w:t>
      </w:r>
    </w:p>
    <w:p>
      <w:pPr>
        <w:pStyle w:val="Normal"/>
        <w:ind w:right="170" w:firstLine="567"/>
        <w:jc w:val="both"/>
        <w:rPr/>
      </w:pPr>
      <w:r>
        <w:rPr>
          <w:rFonts w:eastAsia="Times New Roman" w:cs="Times New Roman"/>
          <w:strike w:val="false"/>
          <w:dstrike w:val="false"/>
          <w:color w:val="auto"/>
          <w:kern w:val="0"/>
          <w:sz w:val="28"/>
          <w:szCs w:val="28"/>
          <w:u w:val="none"/>
          <w:lang w:val="uk-UA" w:eastAsia="zh-CN" w:bidi="ar-SA"/>
        </w:rPr>
        <w:t>Проект землеустрою щодо відведення земельної ділянки подати для розгляду та затвердження у встановленому порядку.</w:t>
      </w:r>
    </w:p>
    <w:p>
      <w:pPr>
        <w:pStyle w:val="Normal"/>
        <w:widowControl/>
        <w:tabs>
          <w:tab w:val="clear" w:pos="708"/>
          <w:tab w:val="left" w:pos="855" w:leader="none"/>
        </w:tabs>
        <w:suppressAutoHyphens w:val="true"/>
        <w:bidi w:val="0"/>
        <w:spacing w:before="0" w:after="0"/>
        <w:ind w:left="0" w:right="-57" w:firstLine="567"/>
        <w:jc w:val="both"/>
        <w:rPr/>
      </w:pPr>
      <w:r>
        <w:rPr>
          <w:rFonts w:eastAsia="Times New Roman" w:cs="Times New Roman"/>
          <w:color w:val="auto"/>
          <w:kern w:val="0"/>
          <w:sz w:val="28"/>
          <w:szCs w:val="28"/>
          <w:lang w:val="uk-UA" w:eastAsia="zh-CN" w:bidi="ar-SA"/>
        </w:rPr>
        <w:t>3</w:t>
      </w:r>
      <w:r>
        <w:rPr>
          <w:sz w:val="28"/>
          <w:szCs w:val="28"/>
        </w:rPr>
        <w:t xml:space="preserve">. </w:t>
      </w:r>
      <w:r>
        <w:rPr>
          <w:sz w:val="28"/>
          <w:szCs w:val="28"/>
          <w:lang w:val="uk-U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left="0" w:right="0" w:hanging="0"/>
        <w:jc w:val="both"/>
        <w:rPr>
          <w:sz w:val="30"/>
          <w:szCs w:val="30"/>
          <w:lang w:val="ru-RU"/>
        </w:rPr>
      </w:pPr>
      <w:r>
        <w:rPr>
          <w:sz w:val="30"/>
          <w:szCs w:val="30"/>
          <w:lang w:val="ru-RU"/>
        </w:rPr>
      </w:r>
    </w:p>
    <w:p>
      <w:pPr>
        <w:pStyle w:val="Normal"/>
        <w:bidi w:val="0"/>
        <w:ind w:left="0" w:right="0" w:hanging="0"/>
        <w:jc w:val="both"/>
        <w:rPr>
          <w:sz w:val="28"/>
          <w:szCs w:val="28"/>
          <w:lang w:val="ru-RU"/>
        </w:rPr>
      </w:pPr>
      <w:r>
        <w:rPr>
          <w:sz w:val="28"/>
          <w:szCs w:val="28"/>
          <w:lang w:val="ru-RU"/>
        </w:rPr>
      </w:r>
    </w:p>
    <w:p>
      <w:pPr>
        <w:pStyle w:val="Normal"/>
        <w:widowControl w:val="false"/>
        <w:overflowPunct w:val="false"/>
        <w:ind w:left="0" w:right="-868" w:hanging="0"/>
        <w:jc w:val="both"/>
        <w:rPr/>
      </w:pPr>
      <w:r>
        <w:rPr>
          <w:rFonts w:eastAsia="Times New Roman" w:cs="Times New Roman"/>
          <w:color w:val="auto"/>
          <w:sz w:val="28"/>
          <w:szCs w:val="28"/>
          <w:lang w:val="uk-UA" w:eastAsia="zh-CN" w:bidi="ar-SA"/>
        </w:rPr>
        <w:t>Міський голова</w:t>
      </w:r>
      <w:r>
        <w:rPr>
          <w:sz w:val="28"/>
          <w:szCs w:val="28"/>
          <w:lang w:val="ru-RU"/>
        </w:rPr>
        <w:t xml:space="preserve">                                                                            </w:t>
      </w:r>
      <w:r>
        <w:rPr>
          <w:rFonts w:eastAsia="Times New Roman" w:cs="Times New Roman"/>
          <w:color w:val="auto"/>
          <w:sz w:val="28"/>
          <w:szCs w:val="28"/>
          <w:lang w:val="uk-UA" w:eastAsia="zh-CN" w:bidi="ar-SA"/>
        </w:rPr>
        <w:t>Ігор ПОЛІЩУК</w:t>
      </w:r>
    </w:p>
    <w:p>
      <w:pPr>
        <w:pStyle w:val="Normal"/>
        <w:widowControl w:val="false"/>
        <w:overflowPunct w:val="false"/>
        <w:ind w:left="0" w:right="-868" w:hanging="0"/>
        <w:jc w:val="both"/>
        <w:rPr/>
      </w:pPr>
      <w:r>
        <w:rPr/>
      </w:r>
    </w:p>
    <w:p>
      <w:pPr>
        <w:pStyle w:val="Normal"/>
        <w:widowControl w:val="false"/>
        <w:overflowPunct w:val="false"/>
        <w:ind w:left="0" w:right="-868" w:hanging="0"/>
        <w:jc w:val="both"/>
        <w:rPr/>
      </w:pPr>
      <w:r>
        <w:rPr/>
      </w:r>
    </w:p>
    <w:p>
      <w:pPr>
        <w:pStyle w:val="Normal"/>
        <w:widowControl w:val="false"/>
        <w:overflowPunct w:val="false"/>
        <w:ind w:left="0" w:right="-868" w:hanging="0"/>
        <w:jc w:val="both"/>
        <w:rPr/>
      </w:pPr>
      <w:r>
        <w:rPr>
          <w:rFonts w:eastAsia="Times New Roman" w:cs="Times New Roman"/>
          <w:color w:val="auto"/>
          <w:kern w:val="0"/>
          <w:sz w:val="24"/>
          <w:szCs w:val="24"/>
          <w:lang w:val="uk-UA" w:eastAsia="zh-CN" w:bidi="ar-SA"/>
        </w:rPr>
        <w:t>Туз</w:t>
      </w:r>
      <w:r>
        <w:rPr>
          <w:sz w:val="24"/>
          <w:szCs w:val="24"/>
          <w:lang w:val="uk-UA"/>
        </w:rPr>
        <w:t xml:space="preserve"> 777 8</w:t>
      </w:r>
      <w:r>
        <w:rPr>
          <w:rFonts w:eastAsia="Times New Roman" w:cs="Times New Roman"/>
          <w:color w:val="auto"/>
          <w:kern w:val="0"/>
          <w:sz w:val="24"/>
          <w:szCs w:val="24"/>
          <w:lang w:val="uk-UA" w:eastAsia="zh-CN" w:bidi="ar-SA"/>
        </w:rPr>
        <w:t>6</w:t>
      </w:r>
      <w:r>
        <w:rPr>
          <w:rFonts w:eastAsia="Times New Roman" w:cs="Times New Roman"/>
          <w:color w:val="auto"/>
          <w:sz w:val="24"/>
          <w:szCs w:val="24"/>
          <w:lang w:val="uk-UA" w:eastAsia="zh-CN" w:bidi="ar-SA"/>
        </w:rPr>
        <w:t>3</w:t>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4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WW-WW8Num1ztrue7111111111111">
    <w:name w:val="WW-WW8Num1ztrue7111111111111"/>
    <w:qFormat/>
    <w:rPr/>
  </w:style>
  <w:style w:type="character" w:styleId="WW-WW8Num1ztrue11111111111111">
    <w:name w:val="WW-WW8Num1ztrue11111111111111"/>
    <w:qFormat/>
    <w:rPr/>
  </w:style>
  <w:style w:type="character" w:styleId="WW-WW8Num1ztrue21111111111111">
    <w:name w:val="WW-WW8Num1ztrue21111111111111"/>
    <w:qFormat/>
    <w:rPr/>
  </w:style>
  <w:style w:type="character" w:styleId="WW-WW8Num1ztrue31111111111111">
    <w:name w:val="WW-WW8Num1ztrue31111111111111"/>
    <w:qFormat/>
    <w:rPr/>
  </w:style>
  <w:style w:type="character" w:styleId="WW-WW8Num1ztrue41111111111111">
    <w:name w:val="WW-WW8Num1ztrue41111111111111"/>
    <w:qFormat/>
    <w:rPr/>
  </w:style>
  <w:style w:type="character" w:styleId="WW-WW8Num1ztrue51111111111111">
    <w:name w:val="WW-WW8Num1ztrue51111111111111"/>
    <w:qFormat/>
    <w:rPr/>
  </w:style>
  <w:style w:type="character" w:styleId="WW-WW8Num1ztrue61111111111111">
    <w:name w:val="WW-WW8Num1ztrue61111111111111"/>
    <w:qFormat/>
    <w:rPr/>
  </w:style>
  <w:style w:type="character" w:styleId="WW-WW8Num1ztrue71111111111111">
    <w:name w:val="WW-WW8Num1ztrue71111111111111"/>
    <w:qFormat/>
    <w:rPr/>
  </w:style>
  <w:style w:type="character" w:styleId="WW-WW8Num1ztrue111111111111111">
    <w:name w:val="WW-WW8Num1ztrue111111111111111"/>
    <w:qFormat/>
    <w:rPr/>
  </w:style>
  <w:style w:type="character" w:styleId="WW-WW8Num1ztrue211111111111111">
    <w:name w:val="WW-WW8Num1ztrue211111111111111"/>
    <w:qFormat/>
    <w:rPr/>
  </w:style>
  <w:style w:type="character" w:styleId="WW-WW8Num1ztrue311111111111111">
    <w:name w:val="WW-WW8Num1ztrue311111111111111"/>
    <w:qFormat/>
    <w:rPr/>
  </w:style>
  <w:style w:type="character" w:styleId="WW-WW8Num1ztrue411111111111111">
    <w:name w:val="WW-WW8Num1ztrue411111111111111"/>
    <w:qFormat/>
    <w:rPr/>
  </w:style>
  <w:style w:type="character" w:styleId="WW-WW8Num1ztrue511111111111111">
    <w:name w:val="WW-WW8Num1ztrue511111111111111"/>
    <w:qFormat/>
    <w:rPr/>
  </w:style>
  <w:style w:type="character" w:styleId="WW-WW8Num1ztrue611111111111111">
    <w:name w:val="WW-WW8Num1ztrue611111111111111"/>
    <w:qFormat/>
    <w:rPr/>
  </w:style>
  <w:style w:type="character" w:styleId="WW-WW8Num1ztrue711111111111111">
    <w:name w:val="WW-WW8Num1ztrue711111111111111"/>
    <w:qFormat/>
    <w:rPr/>
  </w:style>
  <w:style w:type="character" w:styleId="WW-WW8Num1ztrue1111111111111111">
    <w:name w:val="WW-WW8Num1ztrue1111111111111111"/>
    <w:qFormat/>
    <w:rPr/>
  </w:style>
  <w:style w:type="character" w:styleId="WW-WW8Num1ztrue2111111111111111">
    <w:name w:val="WW-WW8Num1ztrue2111111111111111"/>
    <w:qFormat/>
    <w:rPr/>
  </w:style>
  <w:style w:type="character" w:styleId="WW-WW8Num1ztrue3111111111111111">
    <w:name w:val="WW-WW8Num1ztrue3111111111111111"/>
    <w:qFormat/>
    <w:rPr/>
  </w:style>
  <w:style w:type="character" w:styleId="WW-WW8Num1ztrue4111111111111111">
    <w:name w:val="WW-WW8Num1ztrue4111111111111111"/>
    <w:qFormat/>
    <w:rPr/>
  </w:style>
  <w:style w:type="character" w:styleId="WW-WW8Num1ztrue5111111111111111">
    <w:name w:val="WW-WW8Num1ztrue5111111111111111"/>
    <w:qFormat/>
    <w:rPr/>
  </w:style>
  <w:style w:type="character" w:styleId="WW-WW8Num1ztrue6111111111111111">
    <w:name w:val="WW-WW8Num1ztrue6111111111111111"/>
    <w:qFormat/>
    <w:rPr/>
  </w:style>
  <w:style w:type="character" w:styleId="WW-WW8Num1ztrue7111111111111111">
    <w:name w:val="WW-WW8Num1ztrue7111111111111111"/>
    <w:qFormat/>
    <w:rPr/>
  </w:style>
  <w:style w:type="character" w:styleId="WW-WW8Num1ztrue11111111111111111">
    <w:name w:val="WW-WW8Num1ztrue11111111111111111"/>
    <w:qFormat/>
    <w:rPr/>
  </w:style>
  <w:style w:type="character" w:styleId="WW-WW8Num1ztrue21111111111111111">
    <w:name w:val="WW-WW8Num1ztrue21111111111111111"/>
    <w:qFormat/>
    <w:rPr/>
  </w:style>
  <w:style w:type="character" w:styleId="WW-WW8Num1ztrue31111111111111111">
    <w:name w:val="WW-WW8Num1ztrue31111111111111111"/>
    <w:qFormat/>
    <w:rPr/>
  </w:style>
  <w:style w:type="character" w:styleId="WW-WW8Num1ztrue41111111111111111">
    <w:name w:val="WW-WW8Num1ztrue41111111111111111"/>
    <w:qFormat/>
    <w:rPr/>
  </w:style>
  <w:style w:type="character" w:styleId="WW-WW8Num1ztrue51111111111111111">
    <w:name w:val="WW-WW8Num1ztrue51111111111111111"/>
    <w:qFormat/>
    <w:rPr/>
  </w:style>
  <w:style w:type="character" w:styleId="WW-WW8Num1ztrue61111111111111111">
    <w:name w:val="WW-WW8Num1ztrue61111111111111111"/>
    <w:qFormat/>
    <w:rPr/>
  </w:style>
  <w:style w:type="character" w:styleId="WW-WW8Num1ztrue71111111111111111">
    <w:name w:val="WW-WW8Num1ztrue71111111111111111"/>
    <w:qFormat/>
    <w:rPr/>
  </w:style>
  <w:style w:type="character" w:styleId="WW-WW8Num1ztrue111111111111111111">
    <w:name w:val="WW-WW8Num1ztrue111111111111111111"/>
    <w:qFormat/>
    <w:rPr/>
  </w:style>
  <w:style w:type="character" w:styleId="WW-WW8Num1ztrue211111111111111111">
    <w:name w:val="WW-WW8Num1ztrue211111111111111111"/>
    <w:qFormat/>
    <w:rPr/>
  </w:style>
  <w:style w:type="character" w:styleId="WW-WW8Num1ztrue311111111111111111">
    <w:name w:val="WW-WW8Num1ztrue311111111111111111"/>
    <w:qFormat/>
    <w:rPr/>
  </w:style>
  <w:style w:type="character" w:styleId="WW-WW8Num1ztrue411111111111111111">
    <w:name w:val="WW-WW8Num1ztrue411111111111111111"/>
    <w:qFormat/>
    <w:rPr/>
  </w:style>
  <w:style w:type="character" w:styleId="WW-WW8Num1ztrue511111111111111111">
    <w:name w:val="WW-WW8Num1ztrue511111111111111111"/>
    <w:qFormat/>
    <w:rPr/>
  </w:style>
  <w:style w:type="character" w:styleId="WW-WW8Num1ztrue611111111111111111">
    <w:name w:val="WW-WW8Num1ztrue611111111111111111"/>
    <w:qFormat/>
    <w:rPr/>
  </w:style>
  <w:style w:type="character" w:styleId="WW-WW8Num1ztrue711111111111111111">
    <w:name w:val="WW-WW8Num1ztrue711111111111111111"/>
    <w:qFormat/>
    <w:rPr/>
  </w:style>
  <w:style w:type="character" w:styleId="WW-WW8Num1ztrue1111111111111111111">
    <w:name w:val="WW-WW8Num1ztrue1111111111111111111"/>
    <w:qFormat/>
    <w:rPr/>
  </w:style>
  <w:style w:type="character" w:styleId="WW-WW8Num1ztrue2111111111111111111">
    <w:name w:val="WW-WW8Num1ztrue2111111111111111111"/>
    <w:qFormat/>
    <w:rPr/>
  </w:style>
  <w:style w:type="character" w:styleId="WW-WW8Num1ztrue3111111111111111111">
    <w:name w:val="WW-WW8Num1ztrue3111111111111111111"/>
    <w:qFormat/>
    <w:rPr/>
  </w:style>
  <w:style w:type="character" w:styleId="WW-WW8Num1ztrue4111111111111111111">
    <w:name w:val="WW-WW8Num1ztrue4111111111111111111"/>
    <w:qFormat/>
    <w:rPr/>
  </w:style>
  <w:style w:type="character" w:styleId="WW-WW8Num1ztrue5111111111111111111">
    <w:name w:val="WW-WW8Num1ztrue5111111111111111111"/>
    <w:qFormat/>
    <w:rPr/>
  </w:style>
  <w:style w:type="character" w:styleId="WW-WW8Num1ztrue6111111111111111111">
    <w:name w:val="WW-WW8Num1ztrue6111111111111111111"/>
    <w:qFormat/>
    <w:rPr/>
  </w:style>
  <w:style w:type="character" w:styleId="WW-WW8Num1ztrue7111111111111111111">
    <w:name w:val="WW-WW8Num1ztrue7111111111111111111"/>
    <w:qFormat/>
    <w:rPr/>
  </w:style>
  <w:style w:type="character" w:styleId="WW-WW8Num1ztrue11111111111111111111">
    <w:name w:val="WW-WW8Num1ztrue11111111111111111111"/>
    <w:qFormat/>
    <w:rPr/>
  </w:style>
  <w:style w:type="character" w:styleId="WW-WW8Num1ztrue21111111111111111111">
    <w:name w:val="WW-WW8Num1ztrue21111111111111111111"/>
    <w:qFormat/>
    <w:rPr/>
  </w:style>
  <w:style w:type="character" w:styleId="WW-WW8Num1ztrue31111111111111111111">
    <w:name w:val="WW-WW8Num1ztrue31111111111111111111"/>
    <w:qFormat/>
    <w:rPr/>
  </w:style>
  <w:style w:type="character" w:styleId="WW-WW8Num1ztrue41111111111111111111">
    <w:name w:val="WW-WW8Num1ztrue41111111111111111111"/>
    <w:qFormat/>
    <w:rPr/>
  </w:style>
  <w:style w:type="character" w:styleId="WW-WW8Num1ztrue51111111111111111111">
    <w:name w:val="WW-WW8Num1ztrue51111111111111111111"/>
    <w:qFormat/>
    <w:rPr/>
  </w:style>
  <w:style w:type="character" w:styleId="WW-WW8Num1ztrue61111111111111111111">
    <w:name w:val="WW-WW8Num1ztrue61111111111111111111"/>
    <w:qFormat/>
    <w:rPr/>
  </w:style>
  <w:style w:type="character" w:styleId="WW-WW8Num1ztrue71111111111111111111">
    <w:name w:val="WW-WW8Num1ztrue71111111111111111111"/>
    <w:qFormat/>
    <w:rPr/>
  </w:style>
  <w:style w:type="character" w:styleId="WW-WW8Num1ztrue111111111111111111111">
    <w:name w:val="WW-WW8Num1ztrue111111111111111111111"/>
    <w:qFormat/>
    <w:rPr/>
  </w:style>
  <w:style w:type="character" w:styleId="WW-WW8Num1ztrue211111111111111111111">
    <w:name w:val="WW-WW8Num1ztrue211111111111111111111"/>
    <w:qFormat/>
    <w:rPr/>
  </w:style>
  <w:style w:type="character" w:styleId="WW-WW8Num1ztrue311111111111111111111">
    <w:name w:val="WW-WW8Num1ztrue311111111111111111111"/>
    <w:qFormat/>
    <w:rPr/>
  </w:style>
  <w:style w:type="character" w:styleId="WW-WW8Num1ztrue411111111111111111111">
    <w:name w:val="WW-WW8Num1ztrue411111111111111111111"/>
    <w:qFormat/>
    <w:rPr/>
  </w:style>
  <w:style w:type="character" w:styleId="WW-WW8Num1ztrue511111111111111111111">
    <w:name w:val="WW-WW8Num1ztrue511111111111111111111"/>
    <w:qFormat/>
    <w:rPr/>
  </w:style>
  <w:style w:type="character" w:styleId="WW-WW8Num1ztrue611111111111111111111">
    <w:name w:val="WW-WW8Num1ztrue611111111111111111111"/>
    <w:qFormat/>
    <w:rPr/>
  </w:style>
  <w:style w:type="character" w:styleId="WW-WW8Num1ztrue711111111111111111111">
    <w:name w:val="WW-WW8Num1ztrue711111111111111111111"/>
    <w:qFormat/>
    <w:rPr/>
  </w:style>
  <w:style w:type="character" w:styleId="WW-WW8Num1ztrue1111111111111111111111">
    <w:name w:val="WW-WW8Num1ztrue1111111111111111111111"/>
    <w:qFormat/>
    <w:rPr/>
  </w:style>
  <w:style w:type="character" w:styleId="WW-WW8Num1ztrue2111111111111111111111">
    <w:name w:val="WW-WW8Num1ztrue2111111111111111111111"/>
    <w:qFormat/>
    <w:rPr/>
  </w:style>
  <w:style w:type="character" w:styleId="WW-WW8Num1ztrue3111111111111111111111">
    <w:name w:val="WW-WW8Num1ztrue3111111111111111111111"/>
    <w:qFormat/>
    <w:rPr/>
  </w:style>
  <w:style w:type="character" w:styleId="WW-WW8Num1ztrue4111111111111111111111">
    <w:name w:val="WW-WW8Num1ztrue4111111111111111111111"/>
    <w:qFormat/>
    <w:rPr/>
  </w:style>
  <w:style w:type="character" w:styleId="WW-WW8Num1ztrue5111111111111111111111">
    <w:name w:val="WW-WW8Num1ztrue5111111111111111111111"/>
    <w:qFormat/>
    <w:rPr/>
  </w:style>
  <w:style w:type="character" w:styleId="WW-WW8Num1ztrue6111111111111111111111">
    <w:name w:val="WW-WW8Num1ztrue6111111111111111111111"/>
    <w:qFormat/>
    <w:rPr/>
  </w:style>
  <w:style w:type="character" w:styleId="WW-WW8Num1ztrue7111111111111111111111">
    <w:name w:val="WW-WW8Num1ztrue7111111111111111111111"/>
    <w:qFormat/>
    <w:rPr/>
  </w:style>
  <w:style w:type="character" w:styleId="WW-WW8Num1ztrue11111111111111111111111">
    <w:name w:val="WW-WW8Num1ztrue11111111111111111111111"/>
    <w:qFormat/>
    <w:rPr/>
  </w:style>
  <w:style w:type="character" w:styleId="WW-WW8Num1ztrue21111111111111111111111">
    <w:name w:val="WW-WW8Num1ztrue21111111111111111111111"/>
    <w:qFormat/>
    <w:rPr/>
  </w:style>
  <w:style w:type="character" w:styleId="WW-WW8Num1ztrue31111111111111111111111">
    <w:name w:val="WW-WW8Num1ztrue31111111111111111111111"/>
    <w:qFormat/>
    <w:rPr/>
  </w:style>
  <w:style w:type="character" w:styleId="WW-WW8Num1ztrue41111111111111111111111">
    <w:name w:val="WW-WW8Num1ztrue41111111111111111111111"/>
    <w:qFormat/>
    <w:rPr/>
  </w:style>
  <w:style w:type="character" w:styleId="WW-WW8Num1ztrue51111111111111111111111">
    <w:name w:val="WW-WW8Num1ztrue51111111111111111111111"/>
    <w:qFormat/>
    <w:rPr/>
  </w:style>
  <w:style w:type="character" w:styleId="WW-WW8Num1ztrue61111111111111111111111">
    <w:name w:val="WW-WW8Num1ztrue61111111111111111111111"/>
    <w:qFormat/>
    <w:rPr/>
  </w:style>
  <w:style w:type="character" w:styleId="WW-WW8Num1ztrue71111111111111111111111">
    <w:name w:val="WW-WW8Num1ztrue71111111111111111111111"/>
    <w:qFormat/>
    <w:rPr/>
  </w:style>
  <w:style w:type="character" w:styleId="WW-WW8Num1ztrue111111111111111111111111">
    <w:name w:val="WW-WW8Num1ztrue111111111111111111111111"/>
    <w:qFormat/>
    <w:rPr/>
  </w:style>
  <w:style w:type="character" w:styleId="WW-WW8Num1ztrue211111111111111111111111">
    <w:name w:val="WW-WW8Num1ztrue211111111111111111111111"/>
    <w:qFormat/>
    <w:rPr/>
  </w:style>
  <w:style w:type="character" w:styleId="WW-WW8Num1ztrue311111111111111111111111">
    <w:name w:val="WW-WW8Num1ztrue311111111111111111111111"/>
    <w:qFormat/>
    <w:rPr/>
  </w:style>
  <w:style w:type="character" w:styleId="WW-WW8Num1ztrue411111111111111111111111">
    <w:name w:val="WW-WW8Num1ztrue411111111111111111111111"/>
    <w:qFormat/>
    <w:rPr/>
  </w:style>
  <w:style w:type="character" w:styleId="WW-WW8Num1ztrue511111111111111111111111">
    <w:name w:val="WW-WW8Num1ztrue511111111111111111111111"/>
    <w:qFormat/>
    <w:rPr/>
  </w:style>
  <w:style w:type="character" w:styleId="WW-WW8Num1ztrue611111111111111111111111">
    <w:name w:val="WW-WW8Num1ztrue611111111111111111111111"/>
    <w:qFormat/>
    <w:rPr/>
  </w:style>
  <w:style w:type="character" w:styleId="WW-WW8Num1ztrue711111111111111111111111">
    <w:name w:val="WW-WW8Num1ztrue711111111111111111111111"/>
    <w:qFormat/>
    <w:rPr/>
  </w:style>
  <w:style w:type="character" w:styleId="WW-WW8Num1ztrue1111111111111111111111111">
    <w:name w:val="WW-WW8Num1ztrue1111111111111111111111111"/>
    <w:qFormat/>
    <w:rPr/>
  </w:style>
  <w:style w:type="character" w:styleId="WW-WW8Num1ztrue2111111111111111111111111">
    <w:name w:val="WW-WW8Num1ztrue2111111111111111111111111"/>
    <w:qFormat/>
    <w:rPr/>
  </w:style>
  <w:style w:type="character" w:styleId="WW-WW8Num1ztrue3111111111111111111111111">
    <w:name w:val="WW-WW8Num1ztrue3111111111111111111111111"/>
    <w:qFormat/>
    <w:rPr/>
  </w:style>
  <w:style w:type="character" w:styleId="WW-WW8Num1ztrue4111111111111111111111111">
    <w:name w:val="WW-WW8Num1ztrue4111111111111111111111111"/>
    <w:qFormat/>
    <w:rPr/>
  </w:style>
  <w:style w:type="character" w:styleId="WW-WW8Num1ztrue5111111111111111111111111">
    <w:name w:val="WW-WW8Num1ztrue5111111111111111111111111"/>
    <w:qFormat/>
    <w:rPr/>
  </w:style>
  <w:style w:type="character" w:styleId="WW-WW8Num1ztrue6111111111111111111111111">
    <w:name w:val="WW-WW8Num1ztrue6111111111111111111111111"/>
    <w:qFormat/>
    <w:rPr/>
  </w:style>
  <w:style w:type="character" w:styleId="WW-WW8Num1ztrue7111111111111111111111111">
    <w:name w:val="WW-WW8Num1ztrue7111111111111111111111111"/>
    <w:qFormat/>
    <w:rPr/>
  </w:style>
  <w:style w:type="character" w:styleId="WW-WW8Num1ztrue11111111111111111111111111">
    <w:name w:val="WW-WW8Num1ztrue11111111111111111111111111"/>
    <w:qFormat/>
    <w:rPr/>
  </w:style>
  <w:style w:type="character" w:styleId="WW-WW8Num1ztrue21111111111111111111111111">
    <w:name w:val="WW-WW8Num1ztrue21111111111111111111111111"/>
    <w:qFormat/>
    <w:rPr/>
  </w:style>
  <w:style w:type="character" w:styleId="WW-WW8Num1ztrue31111111111111111111111111">
    <w:name w:val="WW-WW8Num1ztrue31111111111111111111111111"/>
    <w:qFormat/>
    <w:rPr/>
  </w:style>
  <w:style w:type="character" w:styleId="WW-WW8Num1ztrue41111111111111111111111111">
    <w:name w:val="WW-WW8Num1ztrue41111111111111111111111111"/>
    <w:qFormat/>
    <w:rPr/>
  </w:style>
  <w:style w:type="character" w:styleId="WW-WW8Num1ztrue51111111111111111111111111">
    <w:name w:val="WW-WW8Num1ztrue51111111111111111111111111"/>
    <w:qFormat/>
    <w:rPr/>
  </w:style>
  <w:style w:type="character" w:styleId="WW-WW8Num1ztrue61111111111111111111111111">
    <w:name w:val="WW-WW8Num1ztrue61111111111111111111111111"/>
    <w:qFormat/>
    <w:rPr/>
  </w:style>
  <w:style w:type="character" w:styleId="WW-WW8Num1ztrue71111111111111111111111111">
    <w:name w:val="WW-WW8Num1ztrue71111111111111111111111111"/>
    <w:qFormat/>
    <w:rPr/>
  </w:style>
  <w:style w:type="character" w:styleId="WW-WW8Num1ztrue111111111111111111111111111">
    <w:name w:val="WW-WW8Num1ztrue111111111111111111111111111"/>
    <w:qFormat/>
    <w:rPr/>
  </w:style>
  <w:style w:type="character" w:styleId="WW-WW8Num1ztrue211111111111111111111111111">
    <w:name w:val="WW-WW8Num1ztrue211111111111111111111111111"/>
    <w:qFormat/>
    <w:rPr/>
  </w:style>
  <w:style w:type="character" w:styleId="WW-WW8Num1ztrue311111111111111111111111111">
    <w:name w:val="WW-WW8Num1ztrue311111111111111111111111111"/>
    <w:qFormat/>
    <w:rPr/>
  </w:style>
  <w:style w:type="character" w:styleId="WW-WW8Num1ztrue411111111111111111111111111">
    <w:name w:val="WW-WW8Num1ztrue411111111111111111111111111"/>
    <w:qFormat/>
    <w:rPr/>
  </w:style>
  <w:style w:type="character" w:styleId="WW-WW8Num1ztrue511111111111111111111111111">
    <w:name w:val="WW-WW8Num1ztrue511111111111111111111111111"/>
    <w:qFormat/>
    <w:rPr/>
  </w:style>
  <w:style w:type="character" w:styleId="WW-WW8Num1ztrue611111111111111111111111111">
    <w:name w:val="WW-WW8Num1ztrue611111111111111111111111111"/>
    <w:qFormat/>
    <w:rPr/>
  </w:style>
  <w:style w:type="character" w:styleId="WW-WW8Num1ztrue711111111111111111111111111">
    <w:name w:val="WW-WW8Num1ztrue711111111111111111111111111"/>
    <w:qFormat/>
    <w:rPr/>
  </w:style>
  <w:style w:type="character" w:styleId="WW-WW8Num1ztrue1111111111111111111111111111">
    <w:name w:val="WW-WW8Num1ztrue1111111111111111111111111111"/>
    <w:qFormat/>
    <w:rPr/>
  </w:style>
  <w:style w:type="character" w:styleId="WW-WW8Num1ztrue2111111111111111111111111111">
    <w:name w:val="WW-WW8Num1ztrue2111111111111111111111111111"/>
    <w:qFormat/>
    <w:rPr/>
  </w:style>
  <w:style w:type="character" w:styleId="WW-WW8Num1ztrue3111111111111111111111111111">
    <w:name w:val="WW-WW8Num1ztrue3111111111111111111111111111"/>
    <w:qFormat/>
    <w:rPr/>
  </w:style>
  <w:style w:type="character" w:styleId="WW-WW8Num1ztrue4111111111111111111111111111">
    <w:name w:val="WW-WW8Num1ztrue4111111111111111111111111111"/>
    <w:qFormat/>
    <w:rPr/>
  </w:style>
  <w:style w:type="character" w:styleId="WW-WW8Num1ztrue5111111111111111111111111111">
    <w:name w:val="WW-WW8Num1ztrue5111111111111111111111111111"/>
    <w:qFormat/>
    <w:rPr/>
  </w:style>
  <w:style w:type="character" w:styleId="WW-WW8Num1ztrue6111111111111111111111111111">
    <w:name w:val="WW-WW8Num1ztrue6111111111111111111111111111"/>
    <w:qFormat/>
    <w:rPr/>
  </w:style>
  <w:style w:type="character" w:styleId="WW-WW8Num1ztrue7111111111111111111111111111">
    <w:name w:val="WW-WW8Num1ztrue7111111111111111111111111111"/>
    <w:qFormat/>
    <w:rPr/>
  </w:style>
  <w:style w:type="character" w:styleId="WW-WW8Num1ztrue11111111111111111111111111111">
    <w:name w:val="WW-WW8Num1ztrue11111111111111111111111111111"/>
    <w:qFormat/>
    <w:rPr/>
  </w:style>
  <w:style w:type="character" w:styleId="WW-WW8Num1ztrue21111111111111111111111111111">
    <w:name w:val="WW-WW8Num1ztrue21111111111111111111111111111"/>
    <w:qFormat/>
    <w:rPr/>
  </w:style>
  <w:style w:type="character" w:styleId="WW-WW8Num1ztrue31111111111111111111111111111">
    <w:name w:val="WW-WW8Num1ztrue31111111111111111111111111111"/>
    <w:qFormat/>
    <w:rPr/>
  </w:style>
  <w:style w:type="character" w:styleId="WW-WW8Num1ztrue41111111111111111111111111111">
    <w:name w:val="WW-WW8Num1ztrue41111111111111111111111111111"/>
    <w:qFormat/>
    <w:rPr/>
  </w:style>
  <w:style w:type="character" w:styleId="WW-WW8Num1ztrue51111111111111111111111111111">
    <w:name w:val="WW-WW8Num1ztrue51111111111111111111111111111"/>
    <w:qFormat/>
    <w:rPr/>
  </w:style>
  <w:style w:type="character" w:styleId="WW-WW8Num1ztrue61111111111111111111111111111">
    <w:name w:val="WW-WW8Num1ztrue61111111111111111111111111111"/>
    <w:qFormat/>
    <w:rPr/>
  </w:style>
  <w:style w:type="character" w:styleId="WW-WW8Num1ztrue71111111111111111111111111111">
    <w:name w:val="WW-WW8Num1ztrue71111111111111111111111111111"/>
    <w:qFormat/>
    <w:rPr/>
  </w:style>
  <w:style w:type="character" w:styleId="WW-WW8Num1ztrue111111111111111111111111111111">
    <w:name w:val="WW-WW8Num1ztrue111111111111111111111111111111"/>
    <w:qFormat/>
    <w:rPr/>
  </w:style>
  <w:style w:type="character" w:styleId="WW-WW8Num1ztrue211111111111111111111111111111">
    <w:name w:val="WW-WW8Num1ztrue211111111111111111111111111111"/>
    <w:qFormat/>
    <w:rPr/>
  </w:style>
  <w:style w:type="character" w:styleId="WW-WW8Num1ztrue311111111111111111111111111111">
    <w:name w:val="WW-WW8Num1ztrue311111111111111111111111111111"/>
    <w:qFormat/>
    <w:rPr/>
  </w:style>
  <w:style w:type="character" w:styleId="WW-WW8Num1ztrue411111111111111111111111111111">
    <w:name w:val="WW-WW8Num1ztrue411111111111111111111111111111"/>
    <w:qFormat/>
    <w:rPr/>
  </w:style>
  <w:style w:type="character" w:styleId="WW-WW8Num1ztrue511111111111111111111111111111">
    <w:name w:val="WW-WW8Num1ztrue511111111111111111111111111111"/>
    <w:qFormat/>
    <w:rPr/>
  </w:style>
  <w:style w:type="character" w:styleId="WW-WW8Num1ztrue611111111111111111111111111111">
    <w:name w:val="WW-WW8Num1ztrue611111111111111111111111111111"/>
    <w:qFormat/>
    <w:rPr/>
  </w:style>
  <w:style w:type="character" w:styleId="WW-WW8Num1ztrue711111111111111111111111111111">
    <w:name w:val="WW-WW8Num1ztrue711111111111111111111111111111"/>
    <w:qFormat/>
    <w:rPr/>
  </w:style>
  <w:style w:type="character" w:styleId="WW-WW8Num1ztrue1111111111111111111111111111111">
    <w:name w:val="WW-WW8Num1ztrue1111111111111111111111111111111"/>
    <w:qFormat/>
    <w:rPr/>
  </w:style>
  <w:style w:type="character" w:styleId="WW-WW8Num1ztrue2111111111111111111111111111111">
    <w:name w:val="WW-WW8Num1ztrue2111111111111111111111111111111"/>
    <w:qFormat/>
    <w:rPr/>
  </w:style>
  <w:style w:type="character" w:styleId="WW-WW8Num1ztrue3111111111111111111111111111111">
    <w:name w:val="WW-WW8Num1ztrue3111111111111111111111111111111"/>
    <w:qFormat/>
    <w:rPr/>
  </w:style>
  <w:style w:type="character" w:styleId="WW-WW8Num1ztrue4111111111111111111111111111111">
    <w:name w:val="WW-WW8Num1ztrue4111111111111111111111111111111"/>
    <w:qFormat/>
    <w:rPr/>
  </w:style>
  <w:style w:type="character" w:styleId="WW-WW8Num1ztrue5111111111111111111111111111111">
    <w:name w:val="WW-WW8Num1ztrue5111111111111111111111111111111"/>
    <w:qFormat/>
    <w:rPr/>
  </w:style>
  <w:style w:type="character" w:styleId="WW-WW8Num1ztrue6111111111111111111111111111111">
    <w:name w:val="WW-WW8Num1ztrue6111111111111111111111111111111"/>
    <w:qFormat/>
    <w:rPr/>
  </w:style>
  <w:style w:type="character" w:styleId="WW-WW8Num1ztrue7111111111111111111111111111111">
    <w:name w:val="WW-WW8Num1ztrue7111111111111111111111111111111"/>
    <w:qFormat/>
    <w:rPr/>
  </w:style>
  <w:style w:type="character" w:styleId="WW-WW8Num1ztrue11111111111111111111111111111111">
    <w:name w:val="WW-WW8Num1ztrue11111111111111111111111111111111"/>
    <w:qFormat/>
    <w:rPr/>
  </w:style>
  <w:style w:type="character" w:styleId="WW-WW8Num1ztrue21111111111111111111111111111111">
    <w:name w:val="WW-WW8Num1ztrue21111111111111111111111111111111"/>
    <w:qFormat/>
    <w:rPr/>
  </w:style>
  <w:style w:type="character" w:styleId="WW-WW8Num1ztrue31111111111111111111111111111111">
    <w:name w:val="WW-WW8Num1ztrue31111111111111111111111111111111"/>
    <w:qFormat/>
    <w:rPr/>
  </w:style>
  <w:style w:type="character" w:styleId="WW-WW8Num1ztrue41111111111111111111111111111111">
    <w:name w:val="WW-WW8Num1ztrue41111111111111111111111111111111"/>
    <w:qFormat/>
    <w:rPr/>
  </w:style>
  <w:style w:type="character" w:styleId="WW-WW8Num1ztrue51111111111111111111111111111111">
    <w:name w:val="WW-WW8Num1ztrue51111111111111111111111111111111"/>
    <w:qFormat/>
    <w:rPr/>
  </w:style>
  <w:style w:type="character" w:styleId="WW-WW8Num1ztrue61111111111111111111111111111111">
    <w:name w:val="WW-WW8Num1ztrue61111111111111111111111111111111"/>
    <w:qFormat/>
    <w:rPr/>
  </w:style>
  <w:style w:type="character" w:styleId="WW-WW8Num1ztrue71111111111111111111111111111111">
    <w:name w:val="WW-WW8Num1ztrue71111111111111111111111111111111"/>
    <w:qFormat/>
    <w:rPr/>
  </w:style>
  <w:style w:type="character" w:styleId="WW-WW8Num1ztrue111111111111111111111111111111111">
    <w:name w:val="WW-WW8Num1ztrue111111111111111111111111111111111"/>
    <w:qFormat/>
    <w:rPr/>
  </w:style>
  <w:style w:type="character" w:styleId="WW-WW8Num1ztrue211111111111111111111111111111111">
    <w:name w:val="WW-WW8Num1ztrue211111111111111111111111111111111"/>
    <w:qFormat/>
    <w:rPr/>
  </w:style>
  <w:style w:type="character" w:styleId="WW-WW8Num1ztrue311111111111111111111111111111111">
    <w:name w:val="WW-WW8Num1ztrue311111111111111111111111111111111"/>
    <w:qFormat/>
    <w:rPr/>
  </w:style>
  <w:style w:type="character" w:styleId="WW-WW8Num1ztrue411111111111111111111111111111111">
    <w:name w:val="WW-WW8Num1ztrue411111111111111111111111111111111"/>
    <w:qFormat/>
    <w:rPr/>
  </w:style>
  <w:style w:type="character" w:styleId="WW-WW8Num1ztrue511111111111111111111111111111111">
    <w:name w:val="WW-WW8Num1ztrue511111111111111111111111111111111"/>
    <w:qFormat/>
    <w:rPr/>
  </w:style>
  <w:style w:type="character" w:styleId="WW-WW8Num1ztrue611111111111111111111111111111111">
    <w:name w:val="WW-WW8Num1ztrue611111111111111111111111111111111"/>
    <w:qFormat/>
    <w:rPr/>
  </w:style>
  <w:style w:type="character" w:styleId="WW-WW8Num1ztrue711111111111111111111111111111111">
    <w:name w:val="WW-WW8Num1ztrue711111111111111111111111111111111"/>
    <w:qFormat/>
    <w:rPr/>
  </w:style>
  <w:style w:type="character" w:styleId="WW-WW8Num1ztrue1111111111111111111111111111111111">
    <w:name w:val="WW-WW8Num1ztrue1111111111111111111111111111111111"/>
    <w:qFormat/>
    <w:rPr/>
  </w:style>
  <w:style w:type="character" w:styleId="WW-WW8Num1ztrue2111111111111111111111111111111111">
    <w:name w:val="WW-WW8Num1ztrue2111111111111111111111111111111111"/>
    <w:qFormat/>
    <w:rPr/>
  </w:style>
  <w:style w:type="character" w:styleId="WW-WW8Num1ztrue3111111111111111111111111111111111">
    <w:name w:val="WW-WW8Num1ztrue3111111111111111111111111111111111"/>
    <w:qFormat/>
    <w:rPr/>
  </w:style>
  <w:style w:type="character" w:styleId="WW-WW8Num1ztrue4111111111111111111111111111111111">
    <w:name w:val="WW-WW8Num1ztrue4111111111111111111111111111111111"/>
    <w:qFormat/>
    <w:rPr/>
  </w:style>
  <w:style w:type="character" w:styleId="WW-WW8Num1ztrue5111111111111111111111111111111111">
    <w:name w:val="WW-WW8Num1ztrue5111111111111111111111111111111111"/>
    <w:qFormat/>
    <w:rPr/>
  </w:style>
  <w:style w:type="character" w:styleId="WW-WW8Num1ztrue6111111111111111111111111111111111">
    <w:name w:val="WW-WW8Num1ztrue6111111111111111111111111111111111"/>
    <w:qFormat/>
    <w:rPr/>
  </w:style>
  <w:style w:type="character" w:styleId="WW-WW8Num1ztrue7111111111111111111111111111111111">
    <w:name w:val="WW-WW8Num1ztrue7111111111111111111111111111111111"/>
    <w:qFormat/>
    <w:rPr/>
  </w:style>
  <w:style w:type="character" w:styleId="WW-WW8Num1ztrue11111111111111111111111111111111111">
    <w:name w:val="WW-WW8Num1ztrue11111111111111111111111111111111111"/>
    <w:qFormat/>
    <w:rPr/>
  </w:style>
  <w:style w:type="character" w:styleId="WW-WW8Num1ztrue21111111111111111111111111111111111">
    <w:name w:val="WW-WW8Num1ztrue21111111111111111111111111111111111"/>
    <w:qFormat/>
    <w:rPr/>
  </w:style>
  <w:style w:type="character" w:styleId="WW-WW8Num1ztrue31111111111111111111111111111111111">
    <w:name w:val="WW-WW8Num1ztrue31111111111111111111111111111111111"/>
    <w:qFormat/>
    <w:rPr/>
  </w:style>
  <w:style w:type="character" w:styleId="WW-WW8Num1ztrue41111111111111111111111111111111111">
    <w:name w:val="WW-WW8Num1ztrue41111111111111111111111111111111111"/>
    <w:qFormat/>
    <w:rPr/>
  </w:style>
  <w:style w:type="character" w:styleId="WW-WW8Num1ztrue51111111111111111111111111111111111">
    <w:name w:val="WW-WW8Num1ztrue51111111111111111111111111111111111"/>
    <w:qFormat/>
    <w:rPr/>
  </w:style>
  <w:style w:type="character" w:styleId="WW-WW8Num1ztrue61111111111111111111111111111111111">
    <w:name w:val="WW-WW8Num1ztrue61111111111111111111111111111111111"/>
    <w:qFormat/>
    <w:rPr/>
  </w:style>
  <w:style w:type="character" w:styleId="WW-WW8Num1ztrue71111111111111111111111111111111111">
    <w:name w:val="WW-WW8Num1ztrue71111111111111111111111111111111111"/>
    <w:qFormat/>
    <w:rPr/>
  </w:style>
  <w:style w:type="character" w:styleId="WW-WW8Num1ztrue111111111111111111111111111111111111">
    <w:name w:val="WW-WW8Num1ztrue111111111111111111111111111111111111"/>
    <w:qFormat/>
    <w:rPr/>
  </w:style>
  <w:style w:type="character" w:styleId="WW-WW8Num1ztrue211111111111111111111111111111111111">
    <w:name w:val="WW-WW8Num1ztrue211111111111111111111111111111111111"/>
    <w:qFormat/>
    <w:rPr/>
  </w:style>
  <w:style w:type="character" w:styleId="WW-WW8Num1ztrue311111111111111111111111111111111111">
    <w:name w:val="WW-WW8Num1ztrue311111111111111111111111111111111111"/>
    <w:qFormat/>
    <w:rPr/>
  </w:style>
  <w:style w:type="character" w:styleId="WW-WW8Num1ztrue411111111111111111111111111111111111">
    <w:name w:val="WW-WW8Num1ztrue411111111111111111111111111111111111"/>
    <w:qFormat/>
    <w:rPr/>
  </w:style>
  <w:style w:type="character" w:styleId="WW-WW8Num1ztrue511111111111111111111111111111111111">
    <w:name w:val="WW-WW8Num1ztrue511111111111111111111111111111111111"/>
    <w:qFormat/>
    <w:rPr/>
  </w:style>
  <w:style w:type="character" w:styleId="WW-WW8Num1ztrue611111111111111111111111111111111111">
    <w:name w:val="WW-WW8Num1ztrue611111111111111111111111111111111111"/>
    <w:qFormat/>
    <w:rPr/>
  </w:style>
  <w:style w:type="character" w:styleId="WW-WW8Num1ztrue711111111111111111111111111111111111">
    <w:name w:val="WW-WW8Num1ztrue711111111111111111111111111111111111"/>
    <w:qFormat/>
    <w:rPr/>
  </w:style>
  <w:style w:type="character" w:styleId="WW-WW8Num1ztrue1111111111111111111111111111111111111">
    <w:name w:val="WW-WW8Num1ztrue1111111111111111111111111111111111111"/>
    <w:qFormat/>
    <w:rPr/>
  </w:style>
  <w:style w:type="character" w:styleId="WW-WW8Num1ztrue2111111111111111111111111111111111111">
    <w:name w:val="WW-WW8Num1ztrue2111111111111111111111111111111111111"/>
    <w:qFormat/>
    <w:rPr/>
  </w:style>
  <w:style w:type="character" w:styleId="WW-WW8Num1ztrue3111111111111111111111111111111111111">
    <w:name w:val="WW-WW8Num1ztrue3111111111111111111111111111111111111"/>
    <w:qFormat/>
    <w:rPr/>
  </w:style>
  <w:style w:type="character" w:styleId="WW-WW8Num1ztrue4111111111111111111111111111111111111">
    <w:name w:val="WW-WW8Num1ztrue4111111111111111111111111111111111111"/>
    <w:qFormat/>
    <w:rPr/>
  </w:style>
  <w:style w:type="character" w:styleId="WW-WW8Num1ztrue5111111111111111111111111111111111111">
    <w:name w:val="WW-WW8Num1ztrue5111111111111111111111111111111111111"/>
    <w:qFormat/>
    <w:rPr/>
  </w:style>
  <w:style w:type="character" w:styleId="WW-WW8Num1ztrue6111111111111111111111111111111111111">
    <w:name w:val="WW-WW8Num1ztrue6111111111111111111111111111111111111"/>
    <w:qFormat/>
    <w:rPr/>
  </w:style>
  <w:style w:type="character" w:styleId="WW-WW8Num1ztrue7111111111111111111111111111111111111">
    <w:name w:val="WW-WW8Num1ztrue7111111111111111111111111111111111111"/>
    <w:qFormat/>
    <w:rPr/>
  </w:style>
  <w:style w:type="character" w:styleId="WW-WW8Num1ztrue11111111111111111111111111111111111111">
    <w:name w:val="WW-WW8Num1ztrue11111111111111111111111111111111111111"/>
    <w:qFormat/>
    <w:rPr/>
  </w:style>
  <w:style w:type="character" w:styleId="WW-WW8Num1ztrue21111111111111111111111111111111111111">
    <w:name w:val="WW-WW8Num1ztrue21111111111111111111111111111111111111"/>
    <w:qFormat/>
    <w:rPr/>
  </w:style>
  <w:style w:type="character" w:styleId="WW-WW8Num1ztrue31111111111111111111111111111111111111">
    <w:name w:val="WW-WW8Num1ztrue31111111111111111111111111111111111111"/>
    <w:qFormat/>
    <w:rPr/>
  </w:style>
  <w:style w:type="character" w:styleId="WW-WW8Num1ztrue41111111111111111111111111111111111111">
    <w:name w:val="WW-WW8Num1ztrue41111111111111111111111111111111111111"/>
    <w:qFormat/>
    <w:rPr/>
  </w:style>
  <w:style w:type="character" w:styleId="WW-WW8Num1ztrue51111111111111111111111111111111111111">
    <w:name w:val="WW-WW8Num1ztrue51111111111111111111111111111111111111"/>
    <w:qFormat/>
    <w:rPr/>
  </w:style>
  <w:style w:type="character" w:styleId="WW-WW8Num1ztrue61111111111111111111111111111111111111">
    <w:name w:val="WW-WW8Num1ztrue61111111111111111111111111111111111111"/>
    <w:qFormat/>
    <w:rPr/>
  </w:style>
  <w:style w:type="character" w:styleId="WW-WW8Num1ztrue71111111111111111111111111111111111111">
    <w:name w:val="WW-WW8Num1ztrue71111111111111111111111111111111111111"/>
    <w:qFormat/>
    <w:rPr/>
  </w:style>
  <w:style w:type="character" w:styleId="WW-WW8Num1ztrue111111111111111111111111111111111111111">
    <w:name w:val="WW-WW8Num1ztrue111111111111111111111111111111111111111"/>
    <w:qFormat/>
    <w:rPr/>
  </w:style>
  <w:style w:type="character" w:styleId="WW-WW8Num1ztrue211111111111111111111111111111111111111">
    <w:name w:val="WW-WW8Num1ztrue211111111111111111111111111111111111111"/>
    <w:qFormat/>
    <w:rPr/>
  </w:style>
  <w:style w:type="character" w:styleId="WW-WW8Num1ztrue311111111111111111111111111111111111111">
    <w:name w:val="WW-WW8Num1ztrue311111111111111111111111111111111111111"/>
    <w:qFormat/>
    <w:rPr/>
  </w:style>
  <w:style w:type="character" w:styleId="WW-WW8Num1ztrue411111111111111111111111111111111111111">
    <w:name w:val="WW-WW8Num1ztrue411111111111111111111111111111111111111"/>
    <w:qFormat/>
    <w:rPr/>
  </w:style>
  <w:style w:type="character" w:styleId="WW-WW8Num1ztrue511111111111111111111111111111111111111">
    <w:name w:val="WW-WW8Num1ztrue511111111111111111111111111111111111111"/>
    <w:qFormat/>
    <w:rPr/>
  </w:style>
  <w:style w:type="character" w:styleId="WW-WW8Num1ztrue611111111111111111111111111111111111111">
    <w:name w:val="WW-WW8Num1ztrue611111111111111111111111111111111111111"/>
    <w:qFormat/>
    <w:rPr/>
  </w:style>
  <w:style w:type="character" w:styleId="WW-WW8Num1ztrue711111111111111111111111111111111111111">
    <w:name w:val="WW-WW8Num1ztrue711111111111111111111111111111111111111"/>
    <w:qFormat/>
    <w:rPr/>
  </w:style>
  <w:style w:type="character" w:styleId="WW-WW8Num1ztrue1111111111111111111111111111111111111111">
    <w:name w:val="WW-WW8Num1ztrue1111111111111111111111111111111111111111"/>
    <w:qFormat/>
    <w:rPr/>
  </w:style>
  <w:style w:type="character" w:styleId="WW-WW8Num1ztrue2111111111111111111111111111111111111111">
    <w:name w:val="WW-WW8Num1ztrue2111111111111111111111111111111111111111"/>
    <w:qFormat/>
    <w:rPr/>
  </w:style>
  <w:style w:type="character" w:styleId="WW-WW8Num1ztrue3111111111111111111111111111111111111111">
    <w:name w:val="WW-WW8Num1ztrue3111111111111111111111111111111111111111"/>
    <w:qFormat/>
    <w:rPr/>
  </w:style>
  <w:style w:type="character" w:styleId="WW-WW8Num1ztrue4111111111111111111111111111111111111111">
    <w:name w:val="WW-WW8Num1ztrue4111111111111111111111111111111111111111"/>
    <w:qFormat/>
    <w:rPr/>
  </w:style>
  <w:style w:type="character" w:styleId="WW-WW8Num1ztrue5111111111111111111111111111111111111111">
    <w:name w:val="WW-WW8Num1ztrue5111111111111111111111111111111111111111"/>
    <w:qFormat/>
    <w:rPr/>
  </w:style>
  <w:style w:type="character" w:styleId="WW-WW8Num1ztrue6111111111111111111111111111111111111111">
    <w:name w:val="WW-WW8Num1ztrue6111111111111111111111111111111111111111"/>
    <w:qFormat/>
    <w:rPr/>
  </w:style>
  <w:style w:type="character" w:styleId="Style7">
    <w:name w:val="Основной шрифт абзаца"/>
    <w:qFormat/>
    <w:rPr/>
  </w:style>
  <w:style w:type="character" w:styleId="Style8">
    <w:name w:val="Символ нумерации"/>
    <w:qFormat/>
    <w:rPr/>
  </w:style>
  <w:style w:type="character" w:styleId="WW8Num2z8">
    <w:name w:val="WW8Num2z8"/>
    <w:qFormat/>
    <w:rPr/>
  </w:style>
  <w:style w:type="character" w:styleId="WW8Num2z7">
    <w:name w:val="WW8Num2z7"/>
    <w:qFormat/>
    <w:rPr/>
  </w:style>
  <w:style w:type="character" w:styleId="WW8Num2z6">
    <w:name w:val="WW8Num2z6"/>
    <w:qFormat/>
    <w:rPr/>
  </w:style>
  <w:style w:type="character" w:styleId="WW8Num2z5">
    <w:name w:val="WW8Num2z5"/>
    <w:qFormat/>
    <w:rPr/>
  </w:style>
  <w:style w:type="character" w:styleId="WW8Num2z4">
    <w:name w:val="WW8Num2z4"/>
    <w:qFormat/>
    <w:rPr/>
  </w:style>
  <w:style w:type="character" w:styleId="WW8Num2z3">
    <w:name w:val="WW8Num2z3"/>
    <w:qFormat/>
    <w:rPr/>
  </w:style>
  <w:style w:type="character" w:styleId="WW8Num2z2">
    <w:name w:val="WW8Num2z2"/>
    <w:qFormat/>
    <w:rPr/>
  </w:style>
  <w:style w:type="character" w:styleId="WW8Num2z1">
    <w:name w:val="WW8Num2z1"/>
    <w:qFormat/>
    <w:rPr/>
  </w:style>
  <w:style w:type="character" w:styleId="WW8Num2z0">
    <w:name w:val="WW8Num2z0"/>
    <w:qFormat/>
    <w:rPr/>
  </w:style>
  <w:style w:type="paragraph" w:styleId="Style9">
    <w:name w:val="Заголовок"/>
    <w:basedOn w:val="Normal"/>
    <w:next w:val="Style10"/>
    <w:qFormat/>
    <w:pPr>
      <w:keepNext w:val="true"/>
      <w:spacing w:before="240" w:after="120"/>
    </w:pPr>
    <w:rPr>
      <w:rFonts w:ascii="Arial" w:hAnsi="Arial" w:eastAsia="Arial Unicode MS" w:cs="Mangal"/>
      <w:sz w:val="28"/>
      <w:szCs w:val="28"/>
    </w:rPr>
  </w:style>
  <w:style w:type="paragraph" w:styleId="Style10">
    <w:name w:val="Body Text"/>
    <w:basedOn w:val="Normal"/>
    <w:pPr>
      <w:spacing w:before="0" w:after="120"/>
    </w:pPr>
    <w:rPr/>
  </w:style>
  <w:style w:type="paragraph" w:styleId="Style11">
    <w:name w:val="List"/>
    <w:basedOn w:val="Style10"/>
    <w:pPr/>
    <w:rPr>
      <w:rFonts w:cs="Mangal"/>
    </w:rPr>
  </w:style>
  <w:style w:type="paragraph" w:styleId="Style12">
    <w:name w:val="Caption"/>
    <w:basedOn w:val="Normal"/>
    <w:qFormat/>
    <w:pPr>
      <w:suppressLineNumbers/>
      <w:spacing w:before="120" w:after="120"/>
    </w:pPr>
    <w:rPr>
      <w:rFonts w:cs="Arial"/>
      <w:i/>
      <w:iCs/>
      <w:sz w:val="24"/>
      <w:szCs w:val="24"/>
    </w:rPr>
  </w:style>
  <w:style w:type="paragraph" w:styleId="Style13">
    <w:name w:val="Покажчик"/>
    <w:basedOn w:val="Normal"/>
    <w:qFormat/>
    <w:pPr>
      <w:suppressLineNumbers/>
    </w:pPr>
    <w:rPr>
      <w:rFonts w:cs="Arial"/>
    </w:rPr>
  </w:style>
  <w:style w:type="paragraph" w:styleId="Style14">
    <w:name w:val="Название"/>
    <w:basedOn w:val="Normal"/>
    <w:qFormat/>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Style17">
    <w:name w:val="Цитата"/>
    <w:basedOn w:val="Normal"/>
    <w:qFormat/>
    <w:pPr>
      <w:tabs>
        <w:tab w:val="clear" w:pos="708"/>
        <w:tab w:val="left" w:pos="616" w:leader="none"/>
        <w:tab w:val="left" w:pos="5954" w:leader="none"/>
        <w:tab w:val="left" w:pos="6096" w:leader="none"/>
      </w:tabs>
      <w:overflowPunct w:val="false"/>
      <w:ind w:left="284" w:right="-426" w:hanging="284"/>
      <w:jc w:val="both"/>
    </w:pPr>
    <w:rPr>
      <w:sz w:val="22"/>
    </w:rPr>
  </w:style>
  <w:style w:type="paragraph" w:styleId="Style18">
    <w:name w:val="Верхній і нижній колонтитули"/>
    <w:basedOn w:val="Normal"/>
    <w:qFormat/>
    <w:pPr>
      <w:suppressLineNumbers/>
      <w:tabs>
        <w:tab w:val="clear" w:pos="708"/>
        <w:tab w:val="center" w:pos="4819" w:leader="none"/>
        <w:tab w:val="right" w:pos="9638" w:leader="none"/>
      </w:tabs>
    </w:pPr>
    <w:rPr/>
  </w:style>
  <w:style w:type="paragraph" w:styleId="Style19">
    <w:name w:val="Footer"/>
    <w:basedOn w:val="Normal"/>
    <w:pPr>
      <w:suppressLineNumbers/>
      <w:tabs>
        <w:tab w:val="clear" w:pos="708"/>
        <w:tab w:val="center" w:pos="4677" w:leader="none"/>
        <w:tab w:val="right" w:pos="9354" w:leader="none"/>
      </w:tabs>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2032</TotalTime>
  <Application>LibreOffice/7.5.0.3$Windows_X86_64 LibreOffice_project/c21113d003cd3efa8c53188764377a8272d9d6de</Application>
  <AppVersion>15.0000</AppVersion>
  <Pages>2</Pages>
  <Words>399</Words>
  <Characters>2658</Characters>
  <CharactersWithSpaces>3271</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2023-08-02T16:12:17Z</cp:lastPrinted>
  <dcterms:modified xsi:type="dcterms:W3CDTF">2023-08-11T09:27:35Z</dcterms:modified>
  <cp:revision>266</cp:revision>
  <dc:subject/>
  <dc:title/>
</cp:coreProperties>
</file>

<file path=docProps/custom.xml><?xml version="1.0" encoding="utf-8"?>
<Properties xmlns="http://schemas.openxmlformats.org/officeDocument/2006/custom-properties" xmlns:vt="http://schemas.openxmlformats.org/officeDocument/2006/docPropsVTypes"/>
</file>