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2912078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715DAD" w:rsidRDefault="00715DAD" w:rsidP="00715DAD">
      <w:pPr>
        <w:widowControl w:val="0"/>
        <w:ind w:right="5385"/>
        <w:jc w:val="both"/>
        <w:rPr>
          <w:spacing w:val="-6"/>
          <w:szCs w:val="28"/>
        </w:rPr>
      </w:pPr>
    </w:p>
    <w:p w:rsidR="00715DAD" w:rsidRPr="001F14F6" w:rsidRDefault="00715DAD" w:rsidP="00571244">
      <w:pPr>
        <w:widowControl w:val="0"/>
        <w:tabs>
          <w:tab w:val="left" w:pos="4253"/>
        </w:tabs>
        <w:ind w:right="4959"/>
        <w:jc w:val="both"/>
        <w:rPr>
          <w:spacing w:val="-6"/>
          <w:sz w:val="28"/>
          <w:szCs w:val="28"/>
        </w:rPr>
      </w:pPr>
      <w:r w:rsidRPr="00715DAD">
        <w:rPr>
          <w:spacing w:val="-6"/>
          <w:sz w:val="28"/>
          <w:szCs w:val="28"/>
        </w:rPr>
        <w:t>Про надання дозволу на розроблення</w:t>
      </w:r>
      <w:r w:rsidR="001F14F6">
        <w:rPr>
          <w:spacing w:val="-6"/>
          <w:sz w:val="28"/>
          <w:szCs w:val="28"/>
        </w:rPr>
        <w:t xml:space="preserve"> </w:t>
      </w:r>
      <w:proofErr w:type="spellStart"/>
      <w:r w:rsidRPr="00715DAD">
        <w:rPr>
          <w:spacing w:val="-6"/>
          <w:sz w:val="28"/>
          <w:szCs w:val="28"/>
        </w:rPr>
        <w:t>проєкту</w:t>
      </w:r>
      <w:proofErr w:type="spellEnd"/>
      <w:r w:rsidRPr="00715DAD">
        <w:rPr>
          <w:spacing w:val="-6"/>
          <w:sz w:val="28"/>
          <w:szCs w:val="28"/>
        </w:rPr>
        <w:t xml:space="preserve"> детального плану</w:t>
      </w:r>
      <w:r w:rsidRPr="00715DAD">
        <w:rPr>
          <w:sz w:val="28"/>
          <w:szCs w:val="28"/>
        </w:rPr>
        <w:t xml:space="preserve"> території</w:t>
      </w:r>
      <w:r w:rsidR="001F14F6">
        <w:rPr>
          <w:spacing w:val="-6"/>
          <w:sz w:val="28"/>
          <w:szCs w:val="28"/>
        </w:rPr>
        <w:t xml:space="preserve"> </w:t>
      </w:r>
      <w:r w:rsidRPr="00715DAD">
        <w:rPr>
          <w:sz w:val="28"/>
          <w:szCs w:val="28"/>
        </w:rPr>
        <w:t xml:space="preserve">в межах </w:t>
      </w:r>
      <w:r w:rsidR="005F1DE0" w:rsidRPr="005F1DE0">
        <w:rPr>
          <w:sz w:val="28"/>
          <w:szCs w:val="28"/>
        </w:rPr>
        <w:t>вул.</w:t>
      </w:r>
      <w:r w:rsidR="005F1DE0">
        <w:rPr>
          <w:sz w:val="28"/>
          <w:szCs w:val="28"/>
        </w:rPr>
        <w:t> </w:t>
      </w:r>
      <w:proofErr w:type="spellStart"/>
      <w:r w:rsidR="005F1DE0" w:rsidRPr="005F1DE0">
        <w:rPr>
          <w:sz w:val="28"/>
          <w:szCs w:val="28"/>
        </w:rPr>
        <w:t>Кіселинської</w:t>
      </w:r>
      <w:proofErr w:type="spellEnd"/>
      <w:r w:rsidR="005F1DE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с. </w:t>
      </w:r>
      <w:proofErr w:type="spellStart"/>
      <w:r w:rsidR="005F1DE0">
        <w:rPr>
          <w:sz w:val="28"/>
          <w:szCs w:val="28"/>
        </w:rPr>
        <w:t>Шепель</w:t>
      </w:r>
      <w:proofErr w:type="spellEnd"/>
      <w:r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15DAD">
        <w:rPr>
          <w:sz w:val="28"/>
          <w:szCs w:val="28"/>
        </w:rPr>
        <w:t>ериторіальної громади</w:t>
      </w:r>
      <w:r w:rsidR="00515396">
        <w:rPr>
          <w:sz w:val="28"/>
          <w:szCs w:val="28"/>
        </w:rPr>
        <w:t xml:space="preserve"> </w:t>
      </w:r>
      <w:bookmarkStart w:id="0" w:name="_GoBack"/>
      <w:r w:rsidR="00515396">
        <w:rPr>
          <w:sz w:val="28"/>
          <w:szCs w:val="28"/>
        </w:rPr>
        <w:t>(територія колишнього «Господарського Двору»)</w:t>
      </w:r>
    </w:p>
    <w:bookmarkEnd w:id="0"/>
    <w:p w:rsidR="00715DAD" w:rsidRPr="00715DAD" w:rsidRDefault="00715DAD" w:rsidP="00715DAD">
      <w:pPr>
        <w:widowControl w:val="0"/>
        <w:jc w:val="both"/>
        <w:rPr>
          <w:spacing w:val="-4"/>
          <w:sz w:val="28"/>
          <w:szCs w:val="28"/>
        </w:rPr>
      </w:pPr>
    </w:p>
    <w:p w:rsidR="00715DAD" w:rsidRPr="00715DAD" w:rsidRDefault="00D52942" w:rsidP="00605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</w:t>
      </w:r>
      <w:r w:rsidR="00715DAD" w:rsidRPr="00715DAD">
        <w:rPr>
          <w:sz w:val="28"/>
          <w:szCs w:val="28"/>
        </w:rPr>
        <w:t xml:space="preserve">аконом України «Про регулювання містобудівної діяльності», </w:t>
      </w:r>
      <w:r w:rsidR="001F14F6">
        <w:rPr>
          <w:sz w:val="28"/>
          <w:szCs w:val="28"/>
        </w:rPr>
        <w:t xml:space="preserve">постановою Кабінету Міністрів України від 01.09.2021 № 926, </w:t>
      </w:r>
      <w:r w:rsidR="00715DAD" w:rsidRPr="00715DAD">
        <w:rPr>
          <w:sz w:val="28"/>
          <w:szCs w:val="28"/>
        </w:rPr>
        <w:t xml:space="preserve">рішенням міської ради від 22.07.2020 №88/2 «Про розроблення </w:t>
      </w:r>
      <w:proofErr w:type="spellStart"/>
      <w:r w:rsidR="00715DAD" w:rsidRPr="00715DAD">
        <w:rPr>
          <w:sz w:val="28"/>
          <w:szCs w:val="28"/>
        </w:rPr>
        <w:t>проєктів</w:t>
      </w:r>
      <w:proofErr w:type="spellEnd"/>
      <w:r w:rsidR="00715DAD" w:rsidRPr="00715DAD">
        <w:rPr>
          <w:sz w:val="28"/>
          <w:szCs w:val="28"/>
        </w:rPr>
        <w:t xml:space="preserve"> 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</w:t>
      </w:r>
      <w:r w:rsidR="0097155A">
        <w:rPr>
          <w:sz w:val="28"/>
          <w:szCs w:val="28"/>
        </w:rPr>
        <w:t xml:space="preserve"> враховуючи звернення </w:t>
      </w:r>
      <w:r w:rsidR="00515396">
        <w:rPr>
          <w:sz w:val="28"/>
          <w:szCs w:val="28"/>
        </w:rPr>
        <w:t>ТзОВ «Благовіст-плюс»</w:t>
      </w:r>
      <w:r w:rsidR="0097155A">
        <w:rPr>
          <w:sz w:val="28"/>
          <w:szCs w:val="28"/>
        </w:rPr>
        <w:t>,</w:t>
      </w:r>
      <w:r w:rsidR="00715DAD" w:rsidRPr="00715DAD">
        <w:rPr>
          <w:sz w:val="28"/>
          <w:szCs w:val="28"/>
        </w:rPr>
        <w:t xml:space="preserve"> міська рада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tabs>
          <w:tab w:val="left" w:pos="5529"/>
        </w:tabs>
        <w:jc w:val="both"/>
        <w:rPr>
          <w:sz w:val="28"/>
          <w:szCs w:val="28"/>
        </w:rPr>
      </w:pPr>
      <w:r w:rsidRPr="00715DAD">
        <w:rPr>
          <w:sz w:val="28"/>
          <w:szCs w:val="28"/>
        </w:rPr>
        <w:t>ВИРІШИЛА: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1. Доручити управлінню капітального бу</w:t>
      </w:r>
      <w:r w:rsidR="006054DF">
        <w:rPr>
          <w:sz w:val="28"/>
          <w:szCs w:val="28"/>
        </w:rPr>
        <w:t xml:space="preserve">дівництва міської ради </w:t>
      </w:r>
      <w:r w:rsidRPr="00715DAD">
        <w:rPr>
          <w:sz w:val="28"/>
          <w:szCs w:val="28"/>
        </w:rPr>
        <w:t xml:space="preserve">забезпечити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</w:t>
      </w:r>
      <w:r w:rsidR="001F14F6">
        <w:rPr>
          <w:sz w:val="28"/>
          <w:szCs w:val="28"/>
        </w:rPr>
        <w:t xml:space="preserve"> в межах </w:t>
      </w:r>
      <w:r w:rsidR="005F1DE0" w:rsidRPr="005F1DE0">
        <w:rPr>
          <w:sz w:val="28"/>
          <w:szCs w:val="28"/>
        </w:rPr>
        <w:t>вул.</w:t>
      </w:r>
      <w:r w:rsidR="005F1DE0">
        <w:rPr>
          <w:sz w:val="28"/>
          <w:szCs w:val="28"/>
        </w:rPr>
        <w:t> </w:t>
      </w:r>
      <w:proofErr w:type="spellStart"/>
      <w:r w:rsidR="005F1DE0" w:rsidRPr="005F1DE0">
        <w:rPr>
          <w:sz w:val="28"/>
          <w:szCs w:val="28"/>
        </w:rPr>
        <w:t>Кіселинської</w:t>
      </w:r>
      <w:proofErr w:type="spellEnd"/>
      <w:r w:rsidR="005F1DE0">
        <w:rPr>
          <w:sz w:val="28"/>
          <w:szCs w:val="28"/>
        </w:rPr>
        <w:t xml:space="preserve"> у</w:t>
      </w:r>
      <w:r w:rsidR="005F1DE0">
        <w:rPr>
          <w:spacing w:val="-6"/>
          <w:sz w:val="28"/>
          <w:szCs w:val="28"/>
        </w:rPr>
        <w:t xml:space="preserve"> </w:t>
      </w:r>
      <w:r w:rsidR="005F1DE0">
        <w:rPr>
          <w:sz w:val="28"/>
          <w:szCs w:val="28"/>
        </w:rPr>
        <w:t>с. </w:t>
      </w:r>
      <w:proofErr w:type="spellStart"/>
      <w:r w:rsidR="005F1DE0">
        <w:rPr>
          <w:sz w:val="28"/>
          <w:szCs w:val="28"/>
        </w:rPr>
        <w:t>Шепель</w:t>
      </w:r>
      <w:proofErr w:type="spellEnd"/>
      <w:r w:rsidR="00571244">
        <w:rPr>
          <w:sz w:val="28"/>
          <w:szCs w:val="28"/>
        </w:rPr>
        <w:t xml:space="preserve"> </w:t>
      </w:r>
      <w:r w:rsidR="001F14F6" w:rsidRPr="00715DAD">
        <w:rPr>
          <w:sz w:val="28"/>
          <w:szCs w:val="28"/>
        </w:rPr>
        <w:t>Луцької міської територіальної громади</w:t>
      </w:r>
      <w:r w:rsidR="00515396">
        <w:rPr>
          <w:sz w:val="28"/>
          <w:szCs w:val="28"/>
        </w:rPr>
        <w:t xml:space="preserve"> (територія колишнього «Господарського Двору»)</w:t>
      </w:r>
      <w:r w:rsidRPr="00715DAD">
        <w:rPr>
          <w:sz w:val="28"/>
          <w:szCs w:val="28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згідно з додатком.  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 Зобов’язати департамент містобудування, земельних ресурсів та рекла</w:t>
      </w:r>
      <w:r w:rsidR="00E16613">
        <w:rPr>
          <w:sz w:val="28"/>
          <w:szCs w:val="28"/>
        </w:rPr>
        <w:t>ми міської ради</w:t>
      </w:r>
      <w:r w:rsidRPr="00715DAD">
        <w:rPr>
          <w:sz w:val="28"/>
          <w:szCs w:val="28"/>
        </w:rPr>
        <w:t>:</w:t>
      </w: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2.1. Визначити склад, зміст, порядок розроблення та затвердження 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</w:t>
      </w:r>
      <w:r w:rsidR="001F14F6">
        <w:rPr>
          <w:sz w:val="28"/>
          <w:szCs w:val="28"/>
        </w:rPr>
        <w:t>в</w:t>
      </w:r>
      <w:r w:rsidR="00B94256">
        <w:rPr>
          <w:sz w:val="28"/>
          <w:szCs w:val="28"/>
        </w:rPr>
        <w:t xml:space="preserve"> межах</w:t>
      </w:r>
      <w:r w:rsidR="001F14F6">
        <w:rPr>
          <w:sz w:val="28"/>
          <w:szCs w:val="28"/>
        </w:rPr>
        <w:t xml:space="preserve"> </w:t>
      </w:r>
      <w:r w:rsidR="005F1DE0" w:rsidRPr="005F1DE0">
        <w:rPr>
          <w:sz w:val="28"/>
          <w:szCs w:val="28"/>
        </w:rPr>
        <w:t>вул.</w:t>
      </w:r>
      <w:r w:rsidR="005F1DE0">
        <w:rPr>
          <w:sz w:val="28"/>
          <w:szCs w:val="28"/>
        </w:rPr>
        <w:t> </w:t>
      </w:r>
      <w:proofErr w:type="spellStart"/>
      <w:r w:rsidR="005F1DE0" w:rsidRPr="005F1DE0">
        <w:rPr>
          <w:sz w:val="28"/>
          <w:szCs w:val="28"/>
        </w:rPr>
        <w:t>Кіселинської</w:t>
      </w:r>
      <w:proofErr w:type="spellEnd"/>
      <w:r w:rsidR="005F1DE0">
        <w:rPr>
          <w:sz w:val="28"/>
          <w:szCs w:val="28"/>
        </w:rPr>
        <w:t xml:space="preserve"> у</w:t>
      </w:r>
      <w:r w:rsidR="005F1DE0">
        <w:rPr>
          <w:spacing w:val="-6"/>
          <w:sz w:val="28"/>
          <w:szCs w:val="28"/>
        </w:rPr>
        <w:t xml:space="preserve"> </w:t>
      </w:r>
      <w:r w:rsidR="005F1DE0">
        <w:rPr>
          <w:sz w:val="28"/>
          <w:szCs w:val="28"/>
        </w:rPr>
        <w:t>с. </w:t>
      </w:r>
      <w:proofErr w:type="spellStart"/>
      <w:r w:rsidR="005F1DE0">
        <w:rPr>
          <w:sz w:val="28"/>
          <w:szCs w:val="28"/>
        </w:rPr>
        <w:t>Шепель</w:t>
      </w:r>
      <w:proofErr w:type="spellEnd"/>
      <w:r w:rsidR="00571244"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 територіальної громади</w:t>
      </w:r>
      <w:r w:rsidR="00515396">
        <w:rPr>
          <w:sz w:val="28"/>
          <w:szCs w:val="28"/>
        </w:rPr>
        <w:t xml:space="preserve"> (територія колишнього «Господарського Двору»)</w:t>
      </w:r>
      <w:r w:rsidRPr="00715DAD">
        <w:rPr>
          <w:sz w:val="28"/>
          <w:szCs w:val="28"/>
        </w:rPr>
        <w:t>.</w:t>
      </w:r>
    </w:p>
    <w:p w:rsidR="00715DAD" w:rsidRPr="00715DAD" w:rsidRDefault="00715DAD" w:rsidP="006054DF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2.2. Після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відповідно до чинного законодавства винести його на обговорення громадськості, на розгляд міської ради та виконавчого комітету міської ради.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2.3. 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715DAD" w:rsidRPr="00715DAD" w:rsidRDefault="00715DAD" w:rsidP="006054DF">
      <w:pPr>
        <w:widowControl w:val="0"/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lastRenderedPageBreak/>
        <w:t xml:space="preserve">3. Контроль за виконанням рішення покласти на заступника міського голови Ірину </w:t>
      </w:r>
      <w:proofErr w:type="spellStart"/>
      <w:r w:rsidRPr="00715DAD">
        <w:rPr>
          <w:sz w:val="28"/>
          <w:szCs w:val="28"/>
        </w:rPr>
        <w:t>Чебелюк</w:t>
      </w:r>
      <w:proofErr w:type="spellEnd"/>
      <w:r w:rsidRPr="00715DAD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715DAD">
        <w:rPr>
          <w:sz w:val="28"/>
          <w:szCs w:val="28"/>
        </w:rPr>
        <w:t>енергоощадності</w:t>
      </w:r>
      <w:proofErr w:type="spellEnd"/>
      <w:r w:rsidRPr="00715DAD">
        <w:rPr>
          <w:sz w:val="28"/>
          <w:szCs w:val="28"/>
        </w:rPr>
        <w:t xml:space="preserve"> та на постійну комісію </w:t>
      </w:r>
      <w:r w:rsidR="00E16613">
        <w:rPr>
          <w:sz w:val="28"/>
          <w:szCs w:val="28"/>
        </w:rPr>
        <w:t>з питань земельних відносин та земельного кадастру</w:t>
      </w:r>
      <w:r w:rsidRPr="00715DAD">
        <w:rPr>
          <w:sz w:val="28"/>
          <w:szCs w:val="28"/>
        </w:rPr>
        <w:t>.</w:t>
      </w:r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  <w:r w:rsidRPr="00715DAD">
        <w:rPr>
          <w:sz w:val="28"/>
          <w:szCs w:val="28"/>
        </w:rPr>
        <w:t>Міський голова</w:t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Pr="00715DAD">
        <w:rPr>
          <w:sz w:val="28"/>
          <w:szCs w:val="28"/>
        </w:rPr>
        <w:t>Ігор ПОЛІЩУК</w:t>
      </w:r>
    </w:p>
    <w:p w:rsidR="00715DAD" w:rsidRDefault="00715DAD" w:rsidP="00715DAD">
      <w:pPr>
        <w:jc w:val="both"/>
      </w:pPr>
    </w:p>
    <w:p w:rsidR="00715DAD" w:rsidRPr="00715DAD" w:rsidRDefault="00715DAD" w:rsidP="00715DAD">
      <w:pPr>
        <w:jc w:val="both"/>
      </w:pPr>
    </w:p>
    <w:p w:rsidR="00715DAD" w:rsidRPr="00715DAD" w:rsidRDefault="00715DAD" w:rsidP="00715DAD">
      <w:pPr>
        <w:jc w:val="both"/>
        <w:rPr>
          <w:lang w:val="ru-RU"/>
        </w:rPr>
      </w:pPr>
      <w:r w:rsidRPr="00715DAD">
        <w:t>Туз 777 863</w:t>
      </w:r>
    </w:p>
    <w:p w:rsidR="00715DAD" w:rsidRPr="00715DAD" w:rsidRDefault="00715DAD" w:rsidP="00C02F05">
      <w:pPr>
        <w:jc w:val="center"/>
        <w:rPr>
          <w:lang w:val="ru-RU"/>
        </w:rPr>
      </w:pPr>
    </w:p>
    <w:sectPr w:rsidR="00715DAD" w:rsidRPr="00715DAD" w:rsidSect="006054DF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F14F6"/>
    <w:rsid w:val="00515396"/>
    <w:rsid w:val="00571244"/>
    <w:rsid w:val="005F1DE0"/>
    <w:rsid w:val="006054DF"/>
    <w:rsid w:val="006745CA"/>
    <w:rsid w:val="00715DAD"/>
    <w:rsid w:val="0074501C"/>
    <w:rsid w:val="00746DFD"/>
    <w:rsid w:val="0097155A"/>
    <w:rsid w:val="00AF2ACF"/>
    <w:rsid w:val="00B94256"/>
    <w:rsid w:val="00C02F05"/>
    <w:rsid w:val="00C7405A"/>
    <w:rsid w:val="00D52942"/>
    <w:rsid w:val="00D530D9"/>
    <w:rsid w:val="00E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8FF2F"/>
  <w15:docId w15:val="{3B88C9CE-F0C5-4C20-8E27-DEF0F2D5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4D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5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Шмігель Олена</cp:lastModifiedBy>
  <cp:revision>5</cp:revision>
  <cp:lastPrinted>2023-08-02T07:40:00Z</cp:lastPrinted>
  <dcterms:created xsi:type="dcterms:W3CDTF">2023-08-03T13:08:00Z</dcterms:created>
  <dcterms:modified xsi:type="dcterms:W3CDTF">2023-08-07T08:15:00Z</dcterms:modified>
  <dc:language>uk-UA</dc:language>
</cp:coreProperties>
</file>