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bidi w:val="0"/>
        <w:spacing w:before="0" w:after="0"/>
        <w:ind w:left="0" w:right="283" w:hanging="0"/>
        <w:jc w:val="center"/>
        <w:rPr>
          <w:lang w:val="uk-UA"/>
        </w:rPr>
      </w:pPr>
      <w:r>
        <w:rPr/>
        <w:object w:dxaOrig="3105" w:dyaOrig="3300">
          <v:shape id="ole_rId2" style="width:58.2pt;height:59.2pt" o:ole="">
            <v:imagedata r:id="rId3" o:title=""/>
          </v:shape>
          <o:OLEObject Type="Embed" ProgID="" ShapeID="ole_rId2" DrawAspect="Content" ObjectID="_644553993"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Про   поновлення  договору  оренди</w:t>
      </w:r>
      <w:r>
        <w:rPr>
          <w:sz w:val="22"/>
          <w:szCs w:val="22"/>
          <w:lang w:val="uk-UA"/>
        </w:rPr>
        <w:t xml:space="preserve"> </w:t>
      </w:r>
      <w:r>
        <w:rPr>
          <w:sz w:val="26"/>
          <w:szCs w:val="26"/>
          <w:lang w:val="uk-UA"/>
        </w:rPr>
        <w:t xml:space="preserve">  </w:t>
      </w:r>
      <w:r>
        <w:rPr>
          <w:sz w:val="28"/>
          <w:szCs w:val="28"/>
          <w:lang w:val="uk-UA"/>
        </w:rPr>
        <w:t>землі</w:t>
      </w:r>
    </w:p>
    <w:p>
      <w:pPr>
        <w:pStyle w:val="Normal"/>
        <w:widowControl w:val="false"/>
        <w:rPr>
          <w:sz w:val="28"/>
          <w:szCs w:val="28"/>
        </w:rPr>
      </w:pPr>
      <w:r>
        <w:rPr>
          <w:rFonts w:eastAsia="Times New Roman" w:cs="Times New Roman"/>
          <w:color w:val="auto"/>
          <w:spacing w:val="-6"/>
          <w:kern w:val="0"/>
          <w:sz w:val="28"/>
          <w:szCs w:val="28"/>
          <w:lang w:val="uk-UA" w:eastAsia="zh-CN" w:bidi="ar-SA"/>
        </w:rPr>
        <w:t xml:space="preserve">громадянину    Бевзу В.О.   для   </w:t>
      </w:r>
      <w:r>
        <w:rPr>
          <w:rFonts w:eastAsia="Times New Roman" w:cs="Times New Roman"/>
          <w:color w:val="auto"/>
          <w:spacing w:val="-10"/>
          <w:kern w:val="0"/>
          <w:sz w:val="28"/>
          <w:szCs w:val="28"/>
          <w:lang w:val="uk-UA" w:eastAsia="zh-CN" w:bidi="ar-SA"/>
        </w:rPr>
        <w:t>городництва</w:t>
      </w:r>
    </w:p>
    <w:p>
      <w:pPr>
        <w:pStyle w:val="Normal"/>
        <w:widowControl w:val="false"/>
        <w:rPr>
          <w:sz w:val="28"/>
          <w:szCs w:val="28"/>
        </w:rPr>
      </w:pPr>
      <w:r>
        <w:rPr>
          <w:rFonts w:eastAsia="Times New Roman" w:cs="Times New Roman"/>
          <w:color w:val="auto"/>
          <w:spacing w:val="-10"/>
          <w:kern w:val="0"/>
          <w:sz w:val="28"/>
          <w:szCs w:val="28"/>
          <w:lang w:val="uk-UA" w:eastAsia="zh-CN" w:bidi="ar-SA"/>
        </w:rPr>
        <w:t>(01.07) за</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населених пунктів Луцької</w:t>
      </w:r>
    </w:p>
    <w:p>
      <w:pPr>
        <w:pStyle w:val="Normal"/>
        <w:widowControl w:val="false"/>
        <w:rPr>
          <w:sz w:val="28"/>
          <w:szCs w:val="28"/>
        </w:rPr>
      </w:pPr>
      <w:r>
        <w:rPr>
          <w:rFonts w:eastAsia="Times New Roman" w:cs="Times New Roman"/>
          <w:color w:val="auto"/>
          <w:spacing w:val="-8"/>
          <w:kern w:val="0"/>
          <w:sz w:val="28"/>
          <w:szCs w:val="28"/>
          <w:lang w:val="uk-UA" w:eastAsia="zh-CN" w:bidi="ar-SA"/>
        </w:rPr>
        <w:t xml:space="preserve">міської </w:t>
      </w:r>
      <w:r>
        <w:rPr>
          <w:spacing w:val="-8"/>
          <w:sz w:val="28"/>
          <w:szCs w:val="28"/>
        </w:rPr>
        <w:t>терито</w:t>
      </w:r>
      <w:r>
        <w:rPr>
          <w:sz w:val="28"/>
          <w:szCs w:val="28"/>
        </w:rPr>
        <w:t>ріа</w:t>
      </w:r>
      <w:r>
        <w:rPr>
          <w:rFonts w:eastAsia="Times New Roman" w:cs="Times New Roman"/>
          <w:color w:val="auto"/>
          <w:spacing w:val="-6"/>
          <w:kern w:val="0"/>
          <w:sz w:val="28"/>
          <w:szCs w:val="28"/>
          <w:lang w:val="uk-UA" w:eastAsia="zh-CN" w:bidi="ar-SA"/>
        </w:rPr>
        <w:t>льної громади (с. Сапогове)</w:t>
      </w:r>
    </w:p>
    <w:p>
      <w:pPr>
        <w:pStyle w:val="Normal"/>
        <w:widowControl w:val="false"/>
        <w:rPr>
          <w:sz w:val="28"/>
          <w:szCs w:val="28"/>
        </w:rPr>
      </w:pPr>
      <w:r>
        <w:rPr>
          <w:sz w:val="28"/>
          <w:szCs w:val="28"/>
        </w:rPr>
      </w:r>
    </w:p>
    <w:p>
      <w:pPr>
        <w:pStyle w:val="Normal"/>
        <w:widowControl w:val="false"/>
        <w:ind w:firstLine="709"/>
        <w:jc w:val="both"/>
        <w:rPr>
          <w:sz w:val="28"/>
          <w:szCs w:val="28"/>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заяву громадянина Бевза Василя Олексійовича</w:t>
      </w:r>
      <w:r>
        <w:rPr>
          <w:spacing w:val="2"/>
          <w:sz w:val="28"/>
          <w:szCs w:val="28"/>
          <w:lang w:val="uk-UA"/>
        </w:rPr>
        <w:t xml:space="preserve"> щодо  поновлення договору оренди землі від </w:t>
      </w:r>
      <w:r>
        <w:rPr>
          <w:rFonts w:eastAsia="Times New Roman" w:cs="Times New Roman"/>
          <w:color w:val="auto"/>
          <w:spacing w:val="2"/>
          <w:kern w:val="0"/>
          <w:sz w:val="28"/>
          <w:szCs w:val="28"/>
          <w:lang w:val="uk-UA" w:eastAsia="zh-CN" w:bidi="ar-SA"/>
        </w:rPr>
        <w:t>21.10.2016</w:t>
      </w:r>
      <w:r>
        <w:rPr>
          <w:spacing w:val="2"/>
          <w:sz w:val="28"/>
          <w:szCs w:val="28"/>
          <w:lang w:val="uk-UA"/>
        </w:rPr>
        <w:t xml:space="preserve"> (право оренди земельної ділянки зареєстровано у Державному реєстрі земель від </w:t>
      </w:r>
      <w:r>
        <w:rPr>
          <w:rFonts w:eastAsia="Times New Roman" w:cs="Times New Roman"/>
          <w:color w:val="auto"/>
          <w:spacing w:val="2"/>
          <w:kern w:val="0"/>
          <w:sz w:val="28"/>
          <w:szCs w:val="28"/>
          <w:lang w:val="uk-UA" w:eastAsia="zh-CN" w:bidi="ar-SA"/>
        </w:rPr>
        <w:t>21.10.2016, номер запису про інше речове право: 17153520</w:t>
      </w:r>
      <w:r>
        <w:rPr>
          <w:spacing w:val="2"/>
          <w:sz w:val="28"/>
          <w:szCs w:val="28"/>
          <w:lang w:val="uk-UA"/>
        </w:rPr>
        <w:t>),</w:t>
      </w:r>
      <w:r>
        <w:rPr>
          <w:spacing w:val="2"/>
          <w:sz w:val="28"/>
          <w:szCs w:val="28"/>
          <w:lang w:val="en-US"/>
        </w:rPr>
        <w:t xml:space="preserve"> </w:t>
      </w:r>
      <w:r>
        <w:rPr>
          <w:color w:val="000000"/>
          <w:spacing w:val="2"/>
          <w:sz w:val="28"/>
          <w:szCs w:val="28"/>
          <w:lang w:val="uk-UA"/>
        </w:rPr>
        <w:t xml:space="preserve">витяг з Державного земельного кадастру про земельну ділянку від </w:t>
      </w:r>
      <w:r>
        <w:rPr>
          <w:rFonts w:eastAsia="Times New Roman" w:cs="Times New Roman"/>
          <w:color w:val="000000"/>
          <w:spacing w:val="2"/>
          <w:kern w:val="0"/>
          <w:sz w:val="28"/>
          <w:szCs w:val="28"/>
          <w:lang w:val="uk-UA" w:eastAsia="zh-CN" w:bidi="ar-SA"/>
        </w:rPr>
        <w:t>11.08.</w:t>
      </w:r>
      <w:r>
        <w:rPr>
          <w:color w:val="000000"/>
          <w:spacing w:val="2"/>
          <w:sz w:val="28"/>
          <w:szCs w:val="28"/>
          <w:lang w:val="uk-UA"/>
        </w:rPr>
        <w:t>2023 № НВ-</w:t>
      </w:r>
      <w:r>
        <w:rPr>
          <w:rFonts w:eastAsia="Times New Roman" w:cs="Times New Roman"/>
          <w:color w:val="000000"/>
          <w:spacing w:val="2"/>
          <w:kern w:val="0"/>
          <w:sz w:val="28"/>
          <w:szCs w:val="28"/>
          <w:lang w:val="uk-UA" w:eastAsia="zh-CN" w:bidi="ar-SA"/>
        </w:rPr>
        <w:t>0001611272023</w:t>
      </w:r>
      <w:r>
        <w:rPr>
          <w:color w:val="000000"/>
          <w:spacing w:val="2"/>
          <w:sz w:val="28"/>
          <w:szCs w:val="28"/>
          <w:lang w:val="uk-UA"/>
        </w:rPr>
        <w:t>,</w:t>
      </w:r>
      <w:r>
        <w:rPr>
          <w:color w:val="0000FF"/>
          <w:spacing w:val="2"/>
          <w:sz w:val="28"/>
          <w:szCs w:val="28"/>
          <w:lang w:val="uk-UA"/>
        </w:rPr>
        <w:t xml:space="preserve"> </w:t>
      </w:r>
      <w:r>
        <w:rPr>
          <w:color w:val="111111"/>
          <w:spacing w:val="2"/>
          <w:sz w:val="28"/>
          <w:szCs w:val="28"/>
          <w:lang w:val="uk-UA"/>
        </w:rPr>
        <w:t>і</w:t>
      </w:r>
      <w:r>
        <w:rPr>
          <w:color w:val="000000"/>
          <w:spacing w:val="2"/>
          <w:sz w:val="28"/>
          <w:szCs w:val="28"/>
          <w:lang w:val="uk-UA"/>
        </w:rPr>
        <w:t>нформацію Головного управління ДПС у Волинській області щодо відсутності заборгованості по</w:t>
      </w:r>
      <w:r>
        <w:rPr>
          <w:rFonts w:cs="Times New Roman"/>
          <w:color w:val="000000"/>
          <w:spacing w:val="-2"/>
          <w:sz w:val="28"/>
          <w:szCs w:val="28"/>
        </w:rPr>
        <w:t xml:space="preserve"> сплаті орендної плати від</w:t>
      </w:r>
      <w:r>
        <w:rPr>
          <w:rFonts w:cs="Times New Roman"/>
          <w:color w:val="FF0000"/>
          <w:spacing w:val="-2"/>
          <w:sz w:val="28"/>
          <w:szCs w:val="28"/>
        </w:rPr>
        <w:t xml:space="preserve"> </w:t>
      </w:r>
      <w:r>
        <w:rPr>
          <w:rFonts w:eastAsia="Times New Roman" w:cs="Times New Roman"/>
          <w:color w:val="1C1C1C"/>
          <w:spacing w:val="-2"/>
          <w:kern w:val="0"/>
          <w:sz w:val="28"/>
          <w:szCs w:val="28"/>
          <w:lang w:val="uk-UA" w:eastAsia="zh-CN" w:bidi="ar-SA"/>
        </w:rPr>
        <w:t>04.08.2023</w:t>
      </w:r>
      <w:r>
        <w:rPr>
          <w:rFonts w:cs="Times New Roman"/>
          <w:color w:val="1C1C1C"/>
          <w:spacing w:val="-2"/>
          <w:sz w:val="28"/>
          <w:szCs w:val="28"/>
        </w:rPr>
        <w:t xml:space="preserve"> № </w:t>
      </w:r>
      <w:r>
        <w:rPr>
          <w:rFonts w:eastAsia="Times New Roman" w:cs="Times New Roman"/>
          <w:color w:val="1C1C1C"/>
          <w:spacing w:val="-2"/>
          <w:kern w:val="0"/>
          <w:sz w:val="28"/>
          <w:szCs w:val="28"/>
          <w:lang w:val="uk-UA" w:eastAsia="zh-CN" w:bidi="ar-SA"/>
        </w:rPr>
        <w:t>12017</w:t>
      </w:r>
      <w:r>
        <w:rPr>
          <w:rFonts w:cs="Times New Roman"/>
          <w:color w:val="1C1C1C"/>
          <w:spacing w:val="-2"/>
          <w:sz w:val="28"/>
          <w:szCs w:val="28"/>
        </w:rPr>
        <w:t>/</w:t>
      </w:r>
      <w:r>
        <w:rPr>
          <w:rFonts w:cs="Times New Roman"/>
          <w:color w:val="1C1C1C"/>
          <w:spacing w:val="-2"/>
          <w:sz w:val="28"/>
          <w:szCs w:val="28"/>
          <w:lang w:val="uk-UA"/>
        </w:rPr>
        <w:t>6</w:t>
      </w:r>
      <w:r>
        <w:rPr>
          <w:rFonts w:cs="Times New Roman"/>
          <w:color w:val="1C1C1C"/>
          <w:spacing w:val="-2"/>
          <w:sz w:val="28"/>
          <w:szCs w:val="28"/>
        </w:rPr>
        <w:t>/03-20-</w:t>
      </w:r>
      <w:r>
        <w:rPr>
          <w:rFonts w:cs="Times New Roman"/>
          <w:color w:val="1C1C1C"/>
          <w:spacing w:val="-2"/>
          <w:sz w:val="28"/>
          <w:szCs w:val="28"/>
          <w:lang w:val="uk-UA"/>
        </w:rPr>
        <w:t>2</w:t>
      </w:r>
      <w:r>
        <w:rPr>
          <w:rFonts w:cs="Times New Roman"/>
          <w:color w:val="1C1C1C"/>
          <w:spacing w:val="-2"/>
          <w:sz w:val="28"/>
          <w:szCs w:val="28"/>
        </w:rPr>
        <w:t>4-0</w:t>
      </w:r>
      <w:r>
        <w:rPr>
          <w:rFonts w:cs="Times New Roman"/>
          <w:color w:val="1C1C1C"/>
          <w:spacing w:val="-2"/>
          <w:sz w:val="28"/>
          <w:szCs w:val="28"/>
          <w:lang w:val="uk-UA"/>
        </w:rPr>
        <w:t>6</w:t>
      </w:r>
      <w:r>
        <w:rPr>
          <w:rFonts w:cs="Times New Roman"/>
          <w:color w:val="1C1C1C"/>
          <w:spacing w:val="-2"/>
          <w:sz w:val="28"/>
          <w:szCs w:val="28"/>
        </w:rPr>
        <w:t>-</w:t>
      </w:r>
      <w:r>
        <w:rPr>
          <w:rFonts w:eastAsia="Times New Roman" w:cs="Times New Roman"/>
          <w:color w:val="1C1C1C"/>
          <w:spacing w:val="-2"/>
          <w:kern w:val="0"/>
          <w:sz w:val="28"/>
          <w:szCs w:val="28"/>
          <w:lang w:val="uk-UA" w:eastAsia="zh-CN" w:bidi="ar-SA"/>
        </w:rPr>
        <w:t>06</w:t>
      </w:r>
      <w:r>
        <w:rPr>
          <w:color w:val="1C1C1C"/>
          <w:spacing w:val="2"/>
          <w:sz w:val="28"/>
          <w:szCs w:val="28"/>
          <w:lang w:val="uk-UA"/>
        </w:rPr>
        <w:t>,</w:t>
      </w:r>
      <w:r>
        <w:rPr>
          <w:color w:val="000000"/>
          <w:spacing w:val="2"/>
          <w:sz w:val="28"/>
          <w:szCs w:val="28"/>
          <w:lang w:val="uk-UA"/>
        </w:rPr>
        <w:t xml:space="preserve"> </w:t>
      </w:r>
      <w:r>
        <w:rPr>
          <w:spacing w:val="2"/>
          <w:sz w:val="28"/>
          <w:szCs w:val="28"/>
          <w:lang w:val="uk-UA"/>
        </w:rPr>
        <w:t>к</w:t>
      </w:r>
      <w:r>
        <w:rPr>
          <w:spacing w:val="2"/>
          <w:szCs w:val="28"/>
          <w:lang w:val="uk-UA"/>
        </w:rPr>
        <w:t xml:space="preserve">еруючись статтями 12, 93, 96, 122, 126-1, частиною другою статті 134 Земельного кодексу України, статтями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75, 101-102 </w:t>
      </w:r>
      <w:r>
        <w:rPr>
          <w:color w:val="000000"/>
          <w:spacing w:val="2"/>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Cs w:val="28"/>
          <w:lang w:val="uk-UA" w:bidi="ar-SA"/>
        </w:rPr>
        <w:t>»</w:t>
      </w:r>
      <w:r>
        <w:rPr>
          <w:color w:val="000000"/>
          <w:spacing w:val="2"/>
          <w:szCs w:val="28"/>
          <w:lang w:val="uk-UA"/>
        </w:rPr>
        <w:t xml:space="preserve">, </w:t>
      </w:r>
      <w:r>
        <w:rPr>
          <w:color w:val="000000"/>
          <w:spacing w:val="2"/>
          <w:szCs w:val="28"/>
          <w:lang w:val="uk-UA"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bCs/>
          <w:color w:val="000000"/>
          <w:spacing w:val="-4"/>
          <w:kern w:val="2"/>
          <w:szCs w:val="28"/>
          <w:highlight w:val="white"/>
          <w:shd w:fill="FFFFFF" w:val="clear"/>
          <w:lang w:val="uk-UA"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pacing w:val="2"/>
          <w:szCs w:val="28"/>
          <w:lang w:val="uk-UA" w:bidi="ar-SA"/>
        </w:rPr>
        <w:t>, пункт</w:t>
      </w:r>
      <w:r>
        <w:rPr>
          <w:rFonts w:eastAsia="Times New Roman"/>
          <w:color w:val="000000"/>
          <w:spacing w:val="2"/>
          <w:szCs w:val="28"/>
          <w:lang w:val="uk-UA" w:eastAsia="ar-SA"/>
        </w:rPr>
        <w:t>ом</w:t>
      </w:r>
      <w:r>
        <w:rPr>
          <w:color w:val="000000"/>
          <w:spacing w:val="2"/>
          <w:szCs w:val="28"/>
          <w:lang w:val="uk-UA" w:bidi="ar-SA"/>
        </w:rPr>
        <w:t xml:space="preserve"> </w:t>
      </w:r>
      <w:r>
        <w:rPr>
          <w:rFonts w:eastAsia="Times New Roman"/>
          <w:color w:val="000000"/>
          <w:spacing w:val="2"/>
          <w:szCs w:val="28"/>
          <w:lang w:val="uk-UA" w:eastAsia="ar-SA"/>
        </w:rPr>
        <w:t>1 розділу «Строк дії договору</w:t>
      </w:r>
      <w:r>
        <w:rPr>
          <w:rFonts w:eastAsia="Times New Roman"/>
          <w:bCs/>
          <w:color w:val="000000"/>
          <w:spacing w:val="-4"/>
          <w:kern w:val="2"/>
          <w:szCs w:val="28"/>
          <w:highlight w:val="white"/>
          <w:shd w:fill="FFFFFF" w:val="clear"/>
          <w:lang w:val="uk-UA" w:eastAsia="ar-SA"/>
        </w:rPr>
        <w:t>»</w:t>
      </w:r>
      <w:r>
        <w:rPr>
          <w:color w:val="000000"/>
          <w:spacing w:val="2"/>
          <w:szCs w:val="28"/>
          <w:lang w:val="uk-UA" w:bidi="ar-SA"/>
        </w:rPr>
        <w:t xml:space="preserve"> договору оренди землі, та статтями 26, 33 Закону України «Про місцеве самоврядування в Україні», </w:t>
      </w:r>
      <w:r>
        <w:rPr>
          <w:spacing w:val="2"/>
          <w:szCs w:val="28"/>
          <w:lang w:val="uk-UA"/>
        </w:rPr>
        <w:t>міська рада</w:t>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ind w:hanging="0"/>
        <w:jc w:val="both"/>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rPr>
          <w:sz w:val="22"/>
          <w:szCs w:val="19"/>
        </w:rPr>
      </w:pPr>
      <w:r>
        <w:rPr>
          <w:sz w:val="22"/>
          <w:szCs w:val="19"/>
        </w:rPr>
      </w:r>
    </w:p>
    <w:p>
      <w:pPr>
        <w:pStyle w:val="Normal"/>
        <w:widowControl w:val="false"/>
        <w:ind w:firstLine="709"/>
        <w:jc w:val="both"/>
        <w:rPr>
          <w:sz w:val="28"/>
          <w:szCs w:val="28"/>
        </w:rPr>
      </w:pPr>
      <w:r>
        <w:rPr>
          <w:spacing w:val="0"/>
          <w:sz w:val="28"/>
          <w:szCs w:val="28"/>
          <w:lang w:val="uk-UA"/>
        </w:rPr>
        <w:t xml:space="preserve">1. Продовжити </w:t>
      </w:r>
      <w:r>
        <w:rPr>
          <w:rFonts w:eastAsia="Times New Roman" w:cs="Times New Roman"/>
          <w:color w:val="auto"/>
          <w:spacing w:val="0"/>
          <w:kern w:val="0"/>
          <w:sz w:val="28"/>
          <w:szCs w:val="28"/>
          <w:lang w:val="uk-UA" w:eastAsia="zh-CN" w:bidi="ar-SA"/>
        </w:rPr>
        <w:t xml:space="preserve">громадянину </w:t>
      </w:r>
      <w:r>
        <w:rPr>
          <w:rFonts w:eastAsia="Times New Roman" w:cs="Times New Roman"/>
          <w:color w:val="auto"/>
          <w:spacing w:val="2"/>
          <w:kern w:val="0"/>
          <w:sz w:val="28"/>
          <w:szCs w:val="28"/>
          <w:lang w:val="uk-UA" w:eastAsia="zh-CN" w:bidi="ar-SA"/>
        </w:rPr>
        <w:t>Бевзу Василю Олексійовичу</w:t>
      </w:r>
      <w:r>
        <w:rPr>
          <w:spacing w:val="0"/>
          <w:sz w:val="28"/>
          <w:szCs w:val="28"/>
          <w:lang w:val="uk-UA"/>
        </w:rPr>
        <w:t xml:space="preserve"> термін оренди земельної ділянки </w:t>
      </w:r>
      <w:r>
        <w:rPr>
          <w:rFonts w:eastAsia="Times New Roman" w:cs="Times New Roman"/>
          <w:color w:val="auto"/>
          <w:spacing w:val="-10"/>
          <w:kern w:val="0"/>
          <w:sz w:val="28"/>
          <w:szCs w:val="28"/>
          <w:lang w:val="uk-UA" w:eastAsia="zh-CN" w:bidi="ar-SA"/>
        </w:rPr>
        <w:t xml:space="preserve">за </w:t>
      </w:r>
      <w:r>
        <w:rPr>
          <w:rFonts w:eastAsia="Times New Roman" w:cs="Times New Roman"/>
          <w:color w:val="auto"/>
          <w:spacing w:val="-4"/>
          <w:kern w:val="0"/>
          <w:sz w:val="28"/>
          <w:szCs w:val="28"/>
          <w:lang w:val="uk-UA" w:eastAsia="zh-CN" w:bidi="ar-SA"/>
        </w:rPr>
        <w:t xml:space="preserve">межами </w:t>
      </w:r>
      <w:r>
        <w:rPr>
          <w:spacing w:val="-8"/>
          <w:sz w:val="28"/>
          <w:szCs w:val="28"/>
          <w:lang w:val="uk-UA"/>
        </w:rPr>
        <w:t xml:space="preserve">населених </w:t>
      </w:r>
      <w:r>
        <w:rPr>
          <w:spacing w:val="-8"/>
          <w:sz w:val="28"/>
          <w:szCs w:val="28"/>
        </w:rPr>
        <w:t>пунктів Луцької міської    терито</w:t>
      </w:r>
      <w:r>
        <w:rPr>
          <w:sz w:val="28"/>
          <w:szCs w:val="28"/>
        </w:rPr>
        <w:t>ріа</w:t>
      </w:r>
      <w:r>
        <w:rPr>
          <w:rFonts w:eastAsia="Times New Roman" w:cs="Times New Roman"/>
          <w:color w:val="auto"/>
          <w:spacing w:val="-6"/>
          <w:kern w:val="0"/>
          <w:sz w:val="28"/>
          <w:szCs w:val="28"/>
          <w:lang w:val="uk-UA" w:eastAsia="zh-CN" w:bidi="ar-SA"/>
        </w:rPr>
        <w:t>льної громади (с. Сапогове)</w:t>
      </w:r>
      <w:r>
        <w:rPr>
          <w:spacing w:val="0"/>
          <w:sz w:val="28"/>
          <w:szCs w:val="28"/>
          <w:lang w:val="uk-UA"/>
        </w:rPr>
        <w:t xml:space="preserve"> строком </w:t>
      </w:r>
      <w:r>
        <w:rPr>
          <w:color w:val="111111"/>
          <w:spacing w:val="0"/>
          <w:sz w:val="28"/>
          <w:szCs w:val="28"/>
          <w:lang w:val="uk-UA"/>
        </w:rPr>
        <w:t xml:space="preserve">на </w:t>
      </w:r>
      <w:r>
        <w:rPr>
          <w:rFonts w:eastAsia="Times New Roman" w:cs="Times New Roman"/>
          <w:color w:val="111111"/>
          <w:spacing w:val="0"/>
          <w:kern w:val="0"/>
          <w:sz w:val="28"/>
          <w:szCs w:val="28"/>
          <w:lang w:val="uk-UA" w:eastAsia="zh-CN" w:bidi="ar-SA"/>
        </w:rPr>
        <w:t>7</w:t>
      </w:r>
      <w:r>
        <w:rPr>
          <w:color w:val="111111"/>
          <w:spacing w:val="0"/>
          <w:sz w:val="28"/>
          <w:szCs w:val="28"/>
          <w:lang w:val="uk-UA"/>
        </w:rPr>
        <w:t xml:space="preserve"> рок</w:t>
      </w:r>
      <w:r>
        <w:rPr>
          <w:rFonts w:eastAsia="Times New Roman" w:cs="Times New Roman"/>
          <w:color w:val="111111"/>
          <w:spacing w:val="0"/>
          <w:kern w:val="0"/>
          <w:sz w:val="28"/>
          <w:szCs w:val="28"/>
          <w:lang w:val="uk-UA" w:eastAsia="zh-CN" w:bidi="ar-SA"/>
        </w:rPr>
        <w:t>ів</w:t>
      </w:r>
      <w:r>
        <w:rPr>
          <w:color w:val="111111"/>
          <w:spacing w:val="0"/>
          <w:sz w:val="28"/>
          <w:szCs w:val="28"/>
          <w:lang w:val="uk-UA"/>
        </w:rPr>
        <w:t xml:space="preserve"> з дати закінчення договору оренди землі </w:t>
      </w:r>
      <w:r>
        <w:rPr>
          <w:color w:val="000000"/>
          <w:spacing w:val="0"/>
          <w:sz w:val="28"/>
          <w:szCs w:val="28"/>
          <w:lang w:val="uk-UA"/>
        </w:rPr>
        <w:t xml:space="preserve">(до </w:t>
      </w:r>
      <w:r>
        <w:rPr>
          <w:rFonts w:eastAsia="Times New Roman" w:cs="Times New Roman"/>
          <w:color w:val="000000"/>
          <w:spacing w:val="0"/>
          <w:kern w:val="0"/>
          <w:sz w:val="28"/>
          <w:szCs w:val="28"/>
          <w:shd w:fill="auto" w:val="clear"/>
          <w:lang w:val="en-US" w:eastAsia="zh-CN" w:bidi="ar-SA"/>
        </w:rPr>
        <w:t>21.10</w:t>
      </w:r>
      <w:r>
        <w:rPr>
          <w:rFonts w:eastAsia="Times New Roman" w:cs="Times New Roman"/>
          <w:color w:val="000000"/>
          <w:spacing w:val="0"/>
          <w:kern w:val="0"/>
          <w:sz w:val="28"/>
          <w:szCs w:val="28"/>
          <w:shd w:fill="auto" w:val="clear"/>
          <w:lang w:val="uk-UA" w:eastAsia="zh-CN" w:bidi="ar-SA"/>
        </w:rPr>
        <w:t>.2030</w:t>
      </w:r>
      <w:r>
        <w:rPr>
          <w:color w:val="000000"/>
          <w:spacing w:val="0"/>
          <w:sz w:val="28"/>
          <w:szCs w:val="28"/>
          <w:shd w:fill="auto" w:val="clear"/>
          <w:lang w:val="uk-UA"/>
        </w:rPr>
        <w:t>)</w:t>
      </w:r>
      <w:r>
        <w:rPr>
          <w:spacing w:val="0"/>
          <w:sz w:val="28"/>
          <w:szCs w:val="28"/>
          <w:shd w:fill="auto" w:val="clear"/>
          <w:lang w:val="uk-UA"/>
        </w:rPr>
        <w:t>,</w:t>
      </w:r>
      <w:r>
        <w:rPr>
          <w:spacing w:val="0"/>
          <w:sz w:val="28"/>
          <w:szCs w:val="28"/>
          <w:lang w:val="uk-UA"/>
        </w:rPr>
        <w:t xml:space="preserve"> площею </w:t>
      </w:r>
      <w:r>
        <w:rPr>
          <w:rFonts w:eastAsia="Times New Roman" w:cs="Times New Roman"/>
          <w:color w:val="auto"/>
          <w:spacing w:val="0"/>
          <w:kern w:val="0"/>
          <w:sz w:val="28"/>
          <w:szCs w:val="28"/>
          <w:lang w:val="uk-UA" w:eastAsia="zh-CN" w:bidi="ar-SA"/>
        </w:rPr>
        <w:t>0,3992</w:t>
      </w:r>
      <w:r>
        <w:rPr>
          <w:spacing w:val="0"/>
          <w:sz w:val="28"/>
          <w:szCs w:val="28"/>
          <w:lang w:val="uk-UA"/>
        </w:rPr>
        <w:t xml:space="preserve"> га кадастровим номером </w:t>
      </w:r>
      <w:r>
        <w:rPr>
          <w:rFonts w:eastAsia="Times New Roman" w:cs="Times New Roman"/>
          <w:color w:val="auto"/>
          <w:spacing w:val="0"/>
          <w:kern w:val="0"/>
          <w:sz w:val="28"/>
          <w:szCs w:val="28"/>
          <w:lang w:val="uk-UA" w:eastAsia="zh-CN" w:bidi="ar-SA"/>
        </w:rPr>
        <w:t>0721885800</w:t>
      </w:r>
      <w:r>
        <w:rPr>
          <w:spacing w:val="0"/>
          <w:sz w:val="28"/>
          <w:szCs w:val="28"/>
          <w:lang w:val="uk-UA"/>
        </w:rPr>
        <w:t>:</w:t>
      </w:r>
      <w:r>
        <w:rPr>
          <w:rFonts w:eastAsia="Times New Roman" w:cs="Times New Roman"/>
          <w:color w:val="auto"/>
          <w:spacing w:val="0"/>
          <w:kern w:val="0"/>
          <w:sz w:val="28"/>
          <w:szCs w:val="28"/>
          <w:lang w:val="uk-UA" w:eastAsia="zh-CN" w:bidi="ar-SA"/>
        </w:rPr>
        <w:t>06</w:t>
      </w:r>
      <w:r>
        <w:rPr>
          <w:spacing w:val="0"/>
          <w:sz w:val="28"/>
          <w:szCs w:val="28"/>
          <w:lang w:val="uk-UA"/>
        </w:rPr>
        <w:t>:</w:t>
      </w:r>
      <w:r>
        <w:rPr>
          <w:rFonts w:eastAsia="Times New Roman" w:cs="Times New Roman"/>
          <w:color w:val="auto"/>
          <w:spacing w:val="0"/>
          <w:kern w:val="0"/>
          <w:sz w:val="28"/>
          <w:szCs w:val="28"/>
          <w:lang w:val="uk-UA" w:eastAsia="zh-CN" w:bidi="ar-SA"/>
        </w:rPr>
        <w:t>000</w:t>
      </w:r>
      <w:r>
        <w:rPr>
          <w:spacing w:val="0"/>
          <w:sz w:val="28"/>
          <w:szCs w:val="28"/>
          <w:lang w:val="uk-UA"/>
        </w:rPr>
        <w:t>:</w:t>
      </w:r>
      <w:r>
        <w:rPr>
          <w:rFonts w:eastAsia="Times New Roman" w:cs="Times New Roman"/>
          <w:color w:val="auto"/>
          <w:spacing w:val="0"/>
          <w:kern w:val="0"/>
          <w:sz w:val="28"/>
          <w:szCs w:val="28"/>
          <w:lang w:val="uk-UA" w:eastAsia="zh-CN" w:bidi="ar-SA"/>
        </w:rPr>
        <w:t>1789</w:t>
      </w:r>
      <w:r>
        <w:rPr>
          <w:spacing w:val="0"/>
          <w:sz w:val="28"/>
          <w:szCs w:val="28"/>
          <w:lang w:val="uk-UA"/>
        </w:rPr>
        <w:t xml:space="preserve">, для </w:t>
      </w:r>
      <w:r>
        <w:rPr>
          <w:rFonts w:eastAsia="Times New Roman" w:cs="Times New Roman"/>
          <w:color w:val="auto"/>
          <w:spacing w:val="0"/>
          <w:kern w:val="0"/>
          <w:sz w:val="28"/>
          <w:szCs w:val="28"/>
          <w:lang w:val="uk-UA" w:eastAsia="zh-CN" w:bidi="ar-SA"/>
        </w:rPr>
        <w:t>городництва</w:t>
      </w:r>
      <w:r>
        <w:rPr>
          <w:spacing w:val="0"/>
          <w:sz w:val="28"/>
          <w:szCs w:val="28"/>
          <w:lang w:val="uk-UA"/>
        </w:rPr>
        <w:t xml:space="preserve"> (</w:t>
      </w:r>
      <w:r>
        <w:rPr>
          <w:rFonts w:eastAsia="Times New Roman" w:cs="Times New Roman"/>
          <w:color w:val="auto"/>
          <w:spacing w:val="0"/>
          <w:kern w:val="0"/>
          <w:sz w:val="28"/>
          <w:szCs w:val="28"/>
          <w:lang w:val="uk-UA" w:eastAsia="zh-CN" w:bidi="ar-SA"/>
        </w:rPr>
        <w:t>01.07)</w:t>
      </w:r>
      <w:r>
        <w:rPr>
          <w:spacing w:val="0"/>
          <w:sz w:val="28"/>
          <w:szCs w:val="28"/>
          <w:lang w:val="uk-UA"/>
        </w:rPr>
        <w:t>, згідно з додатком.</w:t>
      </w:r>
    </w:p>
    <w:p>
      <w:pPr>
        <w:pStyle w:val="Normal"/>
        <w:widowControl w:val="false"/>
        <w:ind w:firstLine="709"/>
        <w:jc w:val="both"/>
        <w:rPr>
          <w:sz w:val="28"/>
          <w:szCs w:val="28"/>
        </w:rPr>
      </w:pPr>
      <w:r>
        <w:rPr>
          <w:spacing w:val="0"/>
          <w:sz w:val="28"/>
          <w:szCs w:val="28"/>
          <w:lang w:val="uk-UA"/>
        </w:rPr>
        <w:t xml:space="preserve">2. Поновити </w:t>
      </w:r>
      <w:r>
        <w:rPr>
          <w:rFonts w:eastAsia="Times New Roman" w:cs="Times New Roman"/>
          <w:color w:val="auto"/>
          <w:spacing w:val="0"/>
          <w:kern w:val="0"/>
          <w:sz w:val="28"/>
          <w:szCs w:val="28"/>
          <w:lang w:val="uk-UA" w:eastAsia="zh-CN" w:bidi="ar-SA"/>
        </w:rPr>
        <w:t xml:space="preserve">громадянину </w:t>
      </w:r>
      <w:r>
        <w:rPr>
          <w:rFonts w:eastAsia="Times New Roman" w:cs="Times New Roman"/>
          <w:color w:val="auto"/>
          <w:spacing w:val="2"/>
          <w:kern w:val="0"/>
          <w:sz w:val="28"/>
          <w:szCs w:val="28"/>
          <w:lang w:val="uk-UA" w:eastAsia="zh-CN" w:bidi="ar-SA"/>
        </w:rPr>
        <w:t>Бевзу Василю Олексійовичу</w:t>
      </w:r>
      <w:r>
        <w:rPr>
          <w:spacing w:val="0"/>
          <w:sz w:val="28"/>
          <w:szCs w:val="28"/>
          <w:lang w:val="uk-UA"/>
        </w:rPr>
        <w:t xml:space="preserve"> договір оренди землі </w:t>
      </w:r>
      <w:r>
        <w:rPr>
          <w:color w:val="auto"/>
          <w:spacing w:val="2"/>
          <w:sz w:val="28"/>
          <w:szCs w:val="28"/>
          <w:u w:val="none"/>
          <w:lang w:val="uk-UA"/>
        </w:rPr>
        <w:t xml:space="preserve">від </w:t>
      </w:r>
      <w:r>
        <w:rPr>
          <w:rFonts w:eastAsia="Times New Roman" w:cs="Times New Roman"/>
          <w:color w:val="auto"/>
          <w:spacing w:val="2"/>
          <w:kern w:val="0"/>
          <w:sz w:val="28"/>
          <w:szCs w:val="28"/>
          <w:u w:val="none"/>
          <w:lang w:val="uk-UA" w:eastAsia="zh-CN" w:bidi="ar-SA"/>
        </w:rPr>
        <w:t>21.10.</w:t>
      </w:r>
      <w:r>
        <w:rPr>
          <w:color w:val="auto"/>
          <w:spacing w:val="2"/>
          <w:sz w:val="28"/>
          <w:szCs w:val="28"/>
          <w:u w:val="none"/>
          <w:lang w:val="uk-UA"/>
        </w:rPr>
        <w:t>201</w:t>
      </w:r>
      <w:r>
        <w:rPr>
          <w:rFonts w:eastAsia="Times New Roman" w:cs="Times New Roman"/>
          <w:color w:val="auto"/>
          <w:spacing w:val="2"/>
          <w:kern w:val="0"/>
          <w:sz w:val="28"/>
          <w:szCs w:val="28"/>
          <w:u w:val="none"/>
          <w:lang w:val="uk-UA" w:eastAsia="zh-CN" w:bidi="ar-SA"/>
        </w:rPr>
        <w:t>6</w:t>
      </w:r>
      <w:r>
        <w:rPr>
          <w:color w:val="auto"/>
          <w:spacing w:val="2"/>
          <w:sz w:val="28"/>
          <w:szCs w:val="28"/>
          <w:u w:val="none"/>
          <w:lang w:val="uk-UA"/>
        </w:rPr>
        <w:t xml:space="preserve"> (</w:t>
      </w:r>
      <w:r>
        <w:rPr>
          <w:rFonts w:eastAsia="Times New Roman" w:cs="Times New Roman"/>
          <w:b w:val="false"/>
          <w:i w:val="false"/>
          <w:strike w:val="false"/>
          <w:dstrike w:val="false"/>
          <w:outline w:val="false"/>
          <w:shadow w:val="false"/>
          <w:color w:val="auto"/>
          <w:spacing w:val="2"/>
          <w:kern w:val="0"/>
          <w:sz w:val="28"/>
          <w:szCs w:val="28"/>
          <w:u w:val="none"/>
          <w:em w:val="none"/>
          <w:lang w:val="uk-UA" w:eastAsia="zh-CN" w:bidi="ar-SA"/>
        </w:rPr>
        <w:t>право оренди земельної ділянки зареєстровано у Державному реєстрі земель від 21.10.2016, номер запису про інше речове право: 17153520</w:t>
      </w:r>
      <w:r>
        <w:rPr>
          <w:color w:val="auto"/>
          <w:spacing w:val="2"/>
          <w:sz w:val="28"/>
          <w:szCs w:val="28"/>
          <w:u w:val="none"/>
          <w:lang w:val="uk-UA"/>
        </w:rPr>
        <w:t>)</w:t>
      </w:r>
      <w:r>
        <w:rPr>
          <w:spacing w:val="0"/>
          <w:sz w:val="28"/>
          <w:szCs w:val="28"/>
          <w:lang w:val="uk-UA"/>
        </w:rPr>
        <w:t>, шляхом укладення додаткової угоди № 1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firstLine="709"/>
        <w:jc w:val="both"/>
        <w:rPr>
          <w:sz w:val="28"/>
          <w:szCs w:val="28"/>
        </w:rPr>
      </w:pPr>
      <w:r>
        <w:rPr>
          <w:spacing w:val="0"/>
          <w:sz w:val="28"/>
          <w:szCs w:val="28"/>
          <w:lang w:val="uk-UA"/>
        </w:rPr>
        <w:t xml:space="preserve">3. Зобов’язати </w:t>
      </w:r>
      <w:r>
        <w:rPr>
          <w:rFonts w:eastAsia="Times New Roman" w:cs="Times New Roman"/>
          <w:color w:val="auto"/>
          <w:spacing w:val="0"/>
          <w:kern w:val="0"/>
          <w:sz w:val="28"/>
          <w:szCs w:val="28"/>
          <w:lang w:val="uk-UA" w:eastAsia="zh-CN" w:bidi="ar-SA"/>
        </w:rPr>
        <w:t>громадянина</w:t>
      </w:r>
      <w:r>
        <w:rPr>
          <w:spacing w:val="0"/>
          <w:sz w:val="28"/>
          <w:szCs w:val="28"/>
          <w:lang w:val="uk-UA"/>
        </w:rPr>
        <w:t xml:space="preserve"> </w:t>
      </w:r>
      <w:r>
        <w:rPr>
          <w:rFonts w:eastAsia="Times New Roman" w:cs="Times New Roman"/>
          <w:color w:val="auto"/>
          <w:spacing w:val="2"/>
          <w:kern w:val="0"/>
          <w:sz w:val="28"/>
          <w:szCs w:val="28"/>
          <w:lang w:val="uk-UA" w:eastAsia="zh-CN" w:bidi="ar-SA"/>
        </w:rPr>
        <w:t>Бевза Василя Олексійовича</w:t>
      </w:r>
      <w:r>
        <w:rPr>
          <w:spacing w:val="0"/>
          <w:sz w:val="28"/>
          <w:szCs w:val="28"/>
          <w:lang w:val="uk-UA"/>
        </w:rPr>
        <w:t>:</w:t>
      </w:r>
    </w:p>
    <w:p>
      <w:pPr>
        <w:pStyle w:val="Normal"/>
        <w:widowControl w:val="false"/>
        <w:ind w:firstLine="709"/>
        <w:jc w:val="both"/>
        <w:rPr>
          <w:sz w:val="28"/>
          <w:szCs w:val="28"/>
        </w:rPr>
      </w:pPr>
      <w:r>
        <w:rPr>
          <w:spacing w:val="0"/>
          <w:sz w:val="28"/>
          <w:szCs w:val="28"/>
          <w:lang w:val="uk-UA"/>
        </w:rPr>
        <w:t>3.1. Укласти з міською радою додаткову угоду № 1 про поновлення договору оренди землі.</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ind w:firstLine="709"/>
        <w:jc w:val="both"/>
        <w:rPr>
          <w:sz w:val="28"/>
          <w:szCs w:val="28"/>
        </w:rPr>
      </w:pPr>
      <w:r>
        <w:rPr>
          <w:spacing w:val="0"/>
          <w:sz w:val="28"/>
          <w:szCs w:val="28"/>
          <w:lang w:val="uk-UA"/>
        </w:rPr>
        <w:t>3.</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z w:val="28"/>
          <w:szCs w:val="28"/>
        </w:rPr>
      </w:pPr>
      <w:r>
        <w:rPr>
          <w:spacing w:val="0"/>
          <w:sz w:val="28"/>
          <w:szCs w:val="28"/>
          <w:lang w:val="uk-UA"/>
        </w:rPr>
        <w:t>4. У разі, якщо одна із сторін не підписала додаткову угоду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sz w:val="28"/>
          <w:szCs w:val="28"/>
        </w:rPr>
      </w:pPr>
      <w:r>
        <w:rPr>
          <w:color w:val="000000"/>
          <w:spacing w:val="0"/>
          <w:sz w:val="28"/>
          <w:szCs w:val="28"/>
          <w:lang w:val="uk-UA"/>
        </w:rPr>
        <w:t>5. 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8"/>
          <w:szCs w:val="28"/>
          <w:lang w:val="uk-UA"/>
        </w:rPr>
      </w:pPr>
      <w:r>
        <w:rPr>
          <w:sz w:val="28"/>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4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14">
    <w:name w:val="Указатель1"/>
    <w:basedOn w:val="Normal"/>
    <w:qFormat/>
    <w:pPr/>
    <w:rPr>
      <w:rFonts w:cs="Mangal"/>
    </w:rPr>
  </w:style>
  <w:style w:type="paragraph" w:styleId="23">
    <w:name w:val="Указатель2"/>
    <w:basedOn w:val="Normal"/>
    <w:qFormat/>
    <w:pPr/>
    <w:rPr>
      <w:rFonts w:cs="Mangal"/>
    </w:rPr>
  </w:style>
  <w:style w:type="paragraph" w:styleId="32">
    <w:name w:val="Указатель3"/>
    <w:basedOn w:val="Normal"/>
    <w:qFormat/>
    <w:pPr/>
    <w:rPr>
      <w:rFonts w:cs="Mangal"/>
    </w:rPr>
  </w:style>
  <w:style w:type="paragraph" w:styleId="42">
    <w:name w:val="Указатель4"/>
    <w:basedOn w:val="Normal"/>
    <w:qFormat/>
    <w:pPr/>
    <w:rPr>
      <w:rFonts w:cs="Mangal"/>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764</TotalTime>
  <Application>LibreOffice/7.0.3.1$Windows_X86_64 LibreOffice_project/d7547858d014d4cf69878db179d326fc3483e082</Application>
  <Pages>2</Pages>
  <Words>478</Words>
  <Characters>3133</Characters>
  <CharactersWithSpaces>3769</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2023-08-14T09:13:48Z</cp:lastPrinted>
  <dcterms:modified xsi:type="dcterms:W3CDTF">2023-08-14T09:17:19Z</dcterms:modified>
  <cp:revision>126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