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678467870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     затвердження    П</w:t>
      </w:r>
      <w:r>
        <w:rPr>
          <w:rFonts w:cs="Times New Roman" w:ascii="Times New Roman" w:hAnsi="Times New Roman"/>
          <w:sz w:val="28"/>
          <w:szCs w:val="28"/>
        </w:rPr>
        <w:t>П</w:t>
      </w:r>
      <w:r>
        <w:rPr>
          <w:rFonts w:cs="Times New Roman" w:ascii="Times New Roman" w:hAnsi="Times New Roman"/>
          <w:sz w:val="28"/>
          <w:szCs w:val="28"/>
        </w:rPr>
        <w:t xml:space="preserve"> “ЕФЕКТ”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проекту землеустрою щодо відведен-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ня земельної ділянки (зміна цільового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призначення)  на  вул. Карбишева, 10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ind w:left="0" w:right="-17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Розглянувши заяву ПРИВАТНОГО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ПІДПРИЄМСТВА “ЕФЕКТ” від 25.07.2023 № 309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проекту землеустрою щодо відведення земельної ділянки (зміна цільового призначення) на вул. Карбишева, 10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 га, кадастровим номером </w:t>
      </w:r>
      <w:bookmarkStart w:id="0" w:name="__DdeLink__632_935797803"/>
      <w:r>
        <w:rPr>
          <w:rFonts w:eastAsia="Times New Roman" w:cs="Times New Roman" w:ascii="Times New Roman" w:hAnsi="Times New Roman"/>
          <w:sz w:val="28"/>
          <w:szCs w:val="28"/>
        </w:rPr>
        <w:t>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11.04 -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технічної інфраструктури (виробництва та розподілення газу, постачання пари та гарячої води, збирання, очищення та розподілення води)” на вид цільового призначення земельної ділянки: “02.03 - для будівництва і обслуговування багатоквартирного житлового будинку”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14.09.2022 НВ-9902461222022,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 xml:space="preserve">інформаційною довідкою з Державного реєстру речових прав на нерухоме майно від 10.08.2023 № 342294403,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ind w:left="0" w:right="-17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 Затвердити ПРИВАТНОМУ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ПІДПРИЄМСТВУ “ЕФЕКТ”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Карбишева, 10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02.03 - для будівництва і обслуговування багатоквартирного житлового будинку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left="0" w:right="-17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</w:rPr>
        <w:t>ПРИВАТНОГО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ПІДПРИЄМСТВА “ЕФЕКТ”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Карбишева, 10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11.04 -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технічної інфраструктури (виробництва та розподілення газу, постачання пари та гарячої води, збирання, очищення та розподілення води)” на вид цільового призначення земельної ділянки: “02.03 - для будівництва і обслуговування багатоквартирного житлового будинку”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left="0" w:right="-17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</w:rPr>
        <w:t>вул. Карбишева, 10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0,4660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007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0016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1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1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left="0" w:right="-17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</w:rPr>
        <w:t>ПРИВАТНЕ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ПІДПРИЄМСТВО “ЕФЕКТ”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ind w:left="0" w:right="-17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left="0" w:right="-185" w:firstLine="54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ind w:left="0" w:right="-185" w:firstLine="54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ind w:left="0" w:right="-17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1675</TotalTime>
  <Application>LibreOffice/5.4.2.2$Windows_x86 LibreOffice_project/22b09f6418e8c2d508a9eaf86b2399209b0990f4</Application>
  <Pages>2</Pages>
  <Words>443</Words>
  <Characters>2980</Characters>
  <CharactersWithSpaces>3600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2023-08-10T11:54:41Z</cp:lastPrinted>
  <dcterms:modified xsi:type="dcterms:W3CDTF">2023-08-11T14:50:19Z</dcterms:modified>
  <cp:revision>93</cp:revision>
  <dc:subject/>
  <dc:title>mvk</dc:title>
</cp:coreProperties>
</file>