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82B0" w14:textId="77777777" w:rsidR="004B6715" w:rsidRDefault="00000000">
      <w:pPr>
        <w:pStyle w:val="1"/>
        <w:jc w:val="center"/>
      </w:pPr>
      <w:r>
        <w:pict w14:anchorId="12F3F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3E3854E">
          <v:shape id="ole_rId2" o:spid="_x0000_i1025" type="#_x0000_t75" style="width:57.75pt;height:59.25pt;visibility:visible;mso-wrap-distance-right:0;mso-wrap-distance-bottom:3pt" o:ole="" filled="t">
            <v:imagedata r:id="rId6" o:title=""/>
          </v:shape>
          <o:OLEObject Type="Embed" ProgID="PBrush" ShapeID="ole_rId2" DrawAspect="Content" ObjectID="_1752588928" r:id="rId7"/>
        </w:object>
      </w:r>
    </w:p>
    <w:p w14:paraId="01926565" w14:textId="77777777" w:rsidR="004B671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4883CB" w14:textId="77777777" w:rsidR="004B6715" w:rsidRDefault="004B67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F4F41D" w14:textId="77777777" w:rsidR="004B671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45DB06" w14:textId="77777777" w:rsidR="004B6715" w:rsidRDefault="004B67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F02A87" w14:textId="77777777" w:rsidR="004B671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9C6379" w14:textId="77777777" w:rsidR="004B6715" w:rsidRDefault="004B67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0D80C" w14:textId="77777777" w:rsidR="004B6715" w:rsidRDefault="004B67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8D1BF4" w14:textId="77777777" w:rsidR="004B6715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 надання матеріальної допомоги</w:t>
      </w:r>
    </w:p>
    <w:p w14:paraId="55762014" w14:textId="77777777" w:rsidR="004B6715" w:rsidRDefault="004B67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B98133" w14:textId="77777777" w:rsidR="004B6715" w:rsidRDefault="004B67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9E4483" w14:textId="77777777" w:rsidR="004B671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“Про місцеве самоврядування в Україні”, п. 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>
        <w:rPr>
          <w:rFonts w:ascii="Times New Roman" w:hAnsi="Times New Roman" w:cs="Times New Roman"/>
          <w:sz w:val="28"/>
          <w:szCs w:val="28"/>
        </w:rPr>
        <w:t>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73E44" w14:textId="77777777" w:rsidR="004B6715" w:rsidRDefault="004B67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DC871A" w14:textId="77777777" w:rsidR="004B6715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14:paraId="3B37C677" w14:textId="77777777" w:rsidR="004B6715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Левчук Тетяні Анатоліївні в розмірі 1</w:t>
      </w:r>
      <w:r>
        <w:rPr>
          <w:rFonts w:ascii="Times New Roman" w:hAnsi="Times New Roman"/>
          <w:sz w:val="28"/>
          <w:szCs w:val="28"/>
          <w:lang w:val="en-US"/>
        </w:rPr>
        <w:t>0</w:t>
      </w:r>
      <w:r>
        <w:rPr>
          <w:rFonts w:ascii="Times New Roman" w:hAnsi="Times New Roman"/>
          <w:sz w:val="28"/>
          <w:szCs w:val="28"/>
        </w:rPr>
        <w:t>00,00 грн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65C58AC9" w14:textId="77777777" w:rsidR="004B6715" w:rsidRDefault="00000000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Сапожник</w:t>
      </w:r>
      <w:proofErr w:type="spellEnd"/>
      <w:r>
        <w:rPr>
          <w:rFonts w:ascii="Times New Roman" w:hAnsi="Times New Roman"/>
          <w:sz w:val="28"/>
          <w:szCs w:val="28"/>
        </w:rPr>
        <w:t xml:space="preserve"> Софії Тимофіївні в розмірі 1000,00 грн;</w:t>
      </w:r>
    </w:p>
    <w:p w14:paraId="666A2CC4" w14:textId="77777777" w:rsidR="004B6715" w:rsidRDefault="00000000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Сасовському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Миколі Федоровичу в розмірі 1000,00 грн;</w:t>
      </w:r>
    </w:p>
    <w:p w14:paraId="12443CB0" w14:textId="207C3F7B" w:rsidR="004B6715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Панасюк Жанні Вікторівні в розмірі </w:t>
      </w:r>
      <w:r>
        <w:rPr>
          <w:rFonts w:ascii="Times New Roman" w:hAnsi="Times New Roman"/>
          <w:sz w:val="28"/>
          <w:szCs w:val="28"/>
          <w:lang w:val="en-US"/>
        </w:rPr>
        <w:t>25</w:t>
      </w:r>
      <w:r>
        <w:rPr>
          <w:rFonts w:ascii="Times New Roman" w:hAnsi="Times New Roman"/>
          <w:sz w:val="28"/>
          <w:szCs w:val="28"/>
        </w:rPr>
        <w:t>00,00 грн</w:t>
      </w:r>
      <w:r w:rsidR="0057348E">
        <w:rPr>
          <w:rFonts w:ascii="Times New Roman" w:hAnsi="Times New Roman"/>
          <w:sz w:val="28"/>
          <w:szCs w:val="28"/>
        </w:rPr>
        <w:t>.</w:t>
      </w:r>
    </w:p>
    <w:p w14:paraId="5ED8EB7A" w14:textId="77777777" w:rsidR="004B6715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 Відділу обліку та звітності забезпечити виплату коштів з рахунків виконавчого комітету Луцької міської ради.</w:t>
      </w:r>
    </w:p>
    <w:p w14:paraId="42CE825C" w14:textId="77777777" w:rsidR="004B6715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 Визначити відповідальним за проведення виплати головного спеціаліста служби у справах дітей Луцької міської ради </w:t>
      </w:r>
      <w:proofErr w:type="spellStart"/>
      <w:r>
        <w:rPr>
          <w:rFonts w:ascii="Times New Roman" w:hAnsi="Times New Roman"/>
          <w:sz w:val="28"/>
          <w:szCs w:val="28"/>
        </w:rPr>
        <w:t>Пенську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Ірину. </w:t>
      </w:r>
      <w:proofErr w:type="spellStart"/>
      <w:r>
        <w:rPr>
          <w:rFonts w:ascii="Times New Roman" w:hAnsi="Times New Roman"/>
          <w:sz w:val="28"/>
          <w:szCs w:val="28"/>
        </w:rPr>
        <w:t>Пенській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Ірині в триденний термін з часу перерахування коштів подати у відділ обліку та звітності (заступнику начальника відділу </w:t>
      </w: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Тетяні) звіт про проведену роботу.</w:t>
      </w:r>
    </w:p>
    <w:p w14:paraId="076BD180" w14:textId="77777777" w:rsidR="004B671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_DdeLink__38_2981115855"/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50D951" w14:textId="77777777" w:rsidR="004B6715" w:rsidRDefault="004B6715">
      <w:pPr>
        <w:ind w:firstLine="567"/>
        <w:jc w:val="both"/>
        <w:rPr>
          <w:rFonts w:cs="Times New Roman"/>
          <w:sz w:val="28"/>
          <w:szCs w:val="28"/>
        </w:rPr>
      </w:pPr>
    </w:p>
    <w:p w14:paraId="0EADCCA6" w14:textId="77777777" w:rsidR="004B6715" w:rsidRDefault="004B6715">
      <w:pPr>
        <w:ind w:firstLine="567"/>
        <w:jc w:val="both"/>
        <w:rPr>
          <w:rFonts w:cs="Times New Roman"/>
          <w:sz w:val="28"/>
          <w:szCs w:val="28"/>
        </w:rPr>
      </w:pPr>
    </w:p>
    <w:p w14:paraId="3C90B613" w14:textId="77777777" w:rsidR="004B6715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16A5D278" w14:textId="77777777" w:rsidR="004B6715" w:rsidRDefault="004B6715">
      <w:pPr>
        <w:jc w:val="both"/>
        <w:rPr>
          <w:sz w:val="28"/>
          <w:szCs w:val="28"/>
        </w:rPr>
      </w:pPr>
    </w:p>
    <w:p w14:paraId="7287F7B8" w14:textId="77777777" w:rsidR="004B6715" w:rsidRDefault="004B6715">
      <w:pPr>
        <w:jc w:val="both"/>
        <w:rPr>
          <w:sz w:val="28"/>
          <w:szCs w:val="28"/>
        </w:rPr>
      </w:pPr>
    </w:p>
    <w:p w14:paraId="65373B89" w14:textId="77777777" w:rsidR="004B6715" w:rsidRDefault="00000000">
      <w:pPr>
        <w:jc w:val="both"/>
      </w:pPr>
      <w:proofErr w:type="spellStart"/>
      <w:r>
        <w:rPr>
          <w:rFonts w:ascii="Times New Roman" w:hAnsi="Times New Roman" w:cs="Times New Roman"/>
        </w:rPr>
        <w:t>Бондарук</w:t>
      </w:r>
      <w:proofErr w:type="spellEnd"/>
      <w:r>
        <w:rPr>
          <w:rFonts w:ascii="Times New Roman" w:hAnsi="Times New Roman" w:cs="Times New Roman"/>
        </w:rPr>
        <w:t xml:space="preserve"> 770 721</w:t>
      </w:r>
    </w:p>
    <w:sectPr w:rsidR="004B6715" w:rsidSect="000F33ED">
      <w:headerReference w:type="default" r:id="rId8"/>
      <w:pgSz w:w="11906" w:h="16838"/>
      <w:pgMar w:top="28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42A2" w14:textId="77777777" w:rsidR="006A6934" w:rsidRDefault="006A6934">
      <w:r>
        <w:separator/>
      </w:r>
    </w:p>
  </w:endnote>
  <w:endnote w:type="continuationSeparator" w:id="0">
    <w:p w14:paraId="0AA5BC5B" w14:textId="77777777" w:rsidR="006A6934" w:rsidRDefault="006A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204D" w14:textId="77777777" w:rsidR="006A6934" w:rsidRDefault="006A6934">
      <w:r>
        <w:separator/>
      </w:r>
    </w:p>
  </w:footnote>
  <w:footnote w:type="continuationSeparator" w:id="0">
    <w:p w14:paraId="76B28635" w14:textId="77777777" w:rsidR="006A6934" w:rsidRDefault="006A6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285452"/>
      <w:docPartObj>
        <w:docPartGallery w:val="Page Numbers (Top of Page)"/>
        <w:docPartUnique/>
      </w:docPartObj>
    </w:sdtPr>
    <w:sdtContent>
      <w:p w14:paraId="4635B875" w14:textId="77777777" w:rsidR="004B6715" w:rsidRDefault="00000000">
        <w:pPr>
          <w:pStyle w:val="a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5F2418A" w14:textId="77777777" w:rsidR="004B6715" w:rsidRDefault="004B671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715"/>
    <w:rsid w:val="000F33ED"/>
    <w:rsid w:val="004B6715"/>
    <w:rsid w:val="0057348E"/>
    <w:rsid w:val="006A6934"/>
    <w:rsid w:val="00A5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E01BF8"/>
  <w15:docId w15:val="{24C95420-D37F-4FD7-AC03-68F77ACD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33</cp:revision>
  <dcterms:created xsi:type="dcterms:W3CDTF">2022-02-22T15:56:00Z</dcterms:created>
  <dcterms:modified xsi:type="dcterms:W3CDTF">2023-08-03T14:29:00Z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