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91B" w:rsidRDefault="00137A61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A92B54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54478623" r:id="rId6"/>
        </w:object>
      </w:r>
    </w:p>
    <w:p w:rsidR="001B591B" w:rsidRDefault="001B591B">
      <w:pPr>
        <w:jc w:val="center"/>
        <w:rPr>
          <w:sz w:val="16"/>
          <w:szCs w:val="16"/>
          <w:lang w:val="uk-UA"/>
        </w:rPr>
      </w:pPr>
    </w:p>
    <w:p w:rsidR="001B591B" w:rsidRDefault="00A92B54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B591B" w:rsidRDefault="001B591B">
      <w:pPr>
        <w:pStyle w:val="1"/>
        <w:rPr>
          <w:sz w:val="28"/>
          <w:szCs w:val="28"/>
        </w:rPr>
      </w:pPr>
    </w:p>
    <w:p w:rsidR="001B591B" w:rsidRDefault="00A92B54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1B591B" w:rsidRDefault="001B591B">
      <w:pPr>
        <w:jc w:val="center"/>
        <w:rPr>
          <w:b/>
          <w:bCs/>
          <w:sz w:val="32"/>
          <w:lang w:val="uk-UA"/>
        </w:rPr>
      </w:pPr>
    </w:p>
    <w:p w:rsidR="001B591B" w:rsidRDefault="00A92B54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1B591B" w:rsidRPr="003B3F3D" w:rsidRDefault="001B591B">
      <w:pPr>
        <w:rPr>
          <w:sz w:val="20"/>
          <w:szCs w:val="20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1B591B">
        <w:tc>
          <w:tcPr>
            <w:tcW w:w="4927" w:type="dxa"/>
            <w:shd w:val="clear" w:color="auto" w:fill="auto"/>
          </w:tcPr>
          <w:p w:rsidR="00020ECF" w:rsidRDefault="00A92B54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 w:rsidR="00020ECF">
              <w:rPr>
                <w:szCs w:val="28"/>
                <w:lang w:val="uk-UA"/>
              </w:rPr>
              <w:t>перейменування вулиці</w:t>
            </w:r>
          </w:p>
          <w:p w:rsidR="001B591B" w:rsidRDefault="00AB66B5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Першотравнева</w:t>
            </w:r>
            <w:r w:rsidR="00A92B54">
              <w:rPr>
                <w:szCs w:val="28"/>
                <w:lang w:val="uk-UA"/>
              </w:rPr>
              <w:t xml:space="preserve"> у </w:t>
            </w:r>
            <w:r>
              <w:rPr>
                <w:szCs w:val="28"/>
                <w:lang w:val="uk-UA"/>
              </w:rPr>
              <w:t>селі</w:t>
            </w:r>
            <w:r w:rsidR="00A92B54"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Жидичин</w:t>
            </w:r>
            <w:proofErr w:type="spellEnd"/>
            <w:r w:rsidR="00A92B54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1B591B" w:rsidRDefault="001B591B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1B591B" w:rsidRPr="003B3F3D" w:rsidRDefault="001B591B">
      <w:pPr>
        <w:jc w:val="both"/>
        <w:rPr>
          <w:sz w:val="20"/>
          <w:szCs w:val="20"/>
          <w:lang w:val="uk-UA"/>
        </w:rPr>
      </w:pPr>
    </w:p>
    <w:p w:rsidR="00020ECF" w:rsidRDefault="00A92B54" w:rsidP="00020ECF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color w:val="000000"/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020ECF">
        <w:rPr>
          <w:szCs w:val="28"/>
          <w:lang w:val="uk-UA"/>
        </w:rPr>
        <w:t>в</w:t>
      </w:r>
      <w:r w:rsidR="00020ECF">
        <w:rPr>
          <w:szCs w:val="28"/>
          <w:shd w:val="clear" w:color="auto" w:fill="FFFFFF"/>
          <w:lang w:val="uk-UA"/>
        </w:rPr>
        <w:t>ідповідно до Закону України 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 w:rsidR="00020ECF">
        <w:rPr>
          <w:color w:val="000000"/>
          <w:szCs w:val="28"/>
          <w:shd w:val="clear" w:color="auto" w:fill="FFFFFF"/>
          <w:lang w:val="uk-UA"/>
        </w:rPr>
        <w:t>»</w:t>
      </w:r>
      <w:r w:rsidR="00020ECF">
        <w:rPr>
          <w:szCs w:val="28"/>
          <w:lang w:val="uk-UA"/>
        </w:rPr>
        <w:t>, Закону України «Про засудження та заборону пропаганди російської імперської політики в Україні і деколонізацію топонімії», міська рада</w:t>
      </w:r>
    </w:p>
    <w:p w:rsidR="001B591B" w:rsidRPr="003B3F3D" w:rsidRDefault="001B591B" w:rsidP="00020ECF">
      <w:pPr>
        <w:pStyle w:val="ac"/>
        <w:ind w:firstLine="567"/>
        <w:jc w:val="both"/>
        <w:rPr>
          <w:sz w:val="16"/>
          <w:szCs w:val="16"/>
          <w:lang w:val="uk-UA"/>
        </w:rPr>
      </w:pPr>
    </w:p>
    <w:p w:rsidR="001B591B" w:rsidRDefault="00A92B54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1B591B" w:rsidRPr="003B3F3D" w:rsidRDefault="001B591B">
      <w:pPr>
        <w:pStyle w:val="ac"/>
        <w:jc w:val="both"/>
        <w:rPr>
          <w:sz w:val="20"/>
          <w:szCs w:val="20"/>
          <w:lang w:val="uk-UA"/>
        </w:rPr>
      </w:pPr>
    </w:p>
    <w:p w:rsidR="00156569" w:rsidRDefault="00AB66B5" w:rsidP="00156569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156569">
        <w:rPr>
          <w:szCs w:val="28"/>
          <w:lang w:val="uk-UA"/>
        </w:rPr>
        <w:t xml:space="preserve">. Перейменувати частину вулиці </w:t>
      </w:r>
      <w:r>
        <w:rPr>
          <w:szCs w:val="28"/>
          <w:lang w:val="uk-UA"/>
        </w:rPr>
        <w:t>Першотравнева</w:t>
      </w:r>
      <w:r w:rsidR="00156569">
        <w:rPr>
          <w:szCs w:val="28"/>
          <w:lang w:val="uk-UA"/>
        </w:rPr>
        <w:t xml:space="preserve"> на вулицю </w:t>
      </w:r>
      <w:r w:rsidR="008115D2">
        <w:rPr>
          <w:szCs w:val="28"/>
          <w:lang w:val="uk-UA"/>
        </w:rPr>
        <w:t>Пасічна</w:t>
      </w:r>
      <w:r w:rsidR="00156569">
        <w:rPr>
          <w:szCs w:val="28"/>
          <w:lang w:val="uk-UA"/>
        </w:rPr>
        <w:t xml:space="preserve"> у </w:t>
      </w:r>
      <w:r w:rsidR="008115D2">
        <w:rPr>
          <w:szCs w:val="28"/>
          <w:lang w:val="uk-UA"/>
        </w:rPr>
        <w:t>селі</w:t>
      </w:r>
      <w:r w:rsidR="00156569">
        <w:rPr>
          <w:szCs w:val="28"/>
          <w:lang w:val="uk-UA"/>
        </w:rPr>
        <w:t> </w:t>
      </w:r>
      <w:proofErr w:type="spellStart"/>
      <w:r w:rsidR="008115D2">
        <w:rPr>
          <w:szCs w:val="28"/>
          <w:lang w:val="uk-UA"/>
        </w:rPr>
        <w:t>Жидичин</w:t>
      </w:r>
      <w:proofErr w:type="spellEnd"/>
      <w:r w:rsidR="00156569">
        <w:rPr>
          <w:szCs w:val="28"/>
          <w:lang w:val="uk-UA"/>
        </w:rPr>
        <w:t xml:space="preserve"> Луцького району Волинської області </w:t>
      </w:r>
      <w:r w:rsidR="008115D2">
        <w:rPr>
          <w:szCs w:val="28"/>
          <w:lang w:val="uk-UA"/>
        </w:rPr>
        <w:t>зі</w:t>
      </w:r>
      <w:r w:rsidR="00156569">
        <w:rPr>
          <w:szCs w:val="28"/>
          <w:lang w:val="uk-UA"/>
        </w:rPr>
        <w:t xml:space="preserve"> змін</w:t>
      </w:r>
      <w:r w:rsidR="008115D2">
        <w:rPr>
          <w:szCs w:val="28"/>
          <w:lang w:val="uk-UA"/>
        </w:rPr>
        <w:t>ою</w:t>
      </w:r>
      <w:r w:rsidR="00156569">
        <w:rPr>
          <w:szCs w:val="28"/>
          <w:lang w:val="uk-UA"/>
        </w:rPr>
        <w:t xml:space="preserve"> (упорядкування</w:t>
      </w:r>
      <w:r w:rsidR="008115D2">
        <w:rPr>
          <w:szCs w:val="28"/>
          <w:lang w:val="uk-UA"/>
        </w:rPr>
        <w:t>м</w:t>
      </w:r>
      <w:r w:rsidR="00156569">
        <w:rPr>
          <w:szCs w:val="28"/>
          <w:lang w:val="uk-UA"/>
        </w:rPr>
        <w:t>) нумерації об’єктів нерухомого майна з 01.1</w:t>
      </w:r>
      <w:r w:rsidR="00AA62CD">
        <w:rPr>
          <w:szCs w:val="28"/>
          <w:lang w:val="uk-UA"/>
        </w:rPr>
        <w:t>1</w:t>
      </w:r>
      <w:r w:rsidR="00156569">
        <w:rPr>
          <w:szCs w:val="28"/>
          <w:lang w:val="uk-UA"/>
        </w:rPr>
        <w:t>.2023 згідно з додатком 1.</w:t>
      </w:r>
    </w:p>
    <w:p w:rsidR="00CA5F36" w:rsidRDefault="008115D2" w:rsidP="00CA5F36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156569">
        <w:rPr>
          <w:szCs w:val="28"/>
          <w:lang w:val="uk-UA"/>
        </w:rPr>
        <w:t>. Перейменувати</w:t>
      </w:r>
      <w:r w:rsidR="00A92B54">
        <w:rPr>
          <w:szCs w:val="28"/>
          <w:lang w:val="uk-UA"/>
        </w:rPr>
        <w:t xml:space="preserve"> вулиц</w:t>
      </w:r>
      <w:r w:rsidR="00156569">
        <w:rPr>
          <w:szCs w:val="28"/>
          <w:lang w:val="uk-UA"/>
        </w:rPr>
        <w:t>ю</w:t>
      </w:r>
      <w:r w:rsidR="00A92B54">
        <w:rPr>
          <w:szCs w:val="28"/>
          <w:lang w:val="uk-UA"/>
        </w:rPr>
        <w:t> </w:t>
      </w:r>
      <w:r>
        <w:rPr>
          <w:szCs w:val="28"/>
          <w:lang w:val="uk-UA"/>
        </w:rPr>
        <w:t>Першотравнева</w:t>
      </w:r>
      <w:r w:rsidR="00A92B54">
        <w:rPr>
          <w:szCs w:val="28"/>
          <w:lang w:val="uk-UA"/>
        </w:rPr>
        <w:t xml:space="preserve"> </w:t>
      </w:r>
      <w:r w:rsidR="00156569">
        <w:rPr>
          <w:szCs w:val="28"/>
          <w:lang w:val="uk-UA"/>
        </w:rPr>
        <w:t>(частину вулиці, яка залишилась після перейменування)</w:t>
      </w:r>
      <w:r w:rsidR="00A92B54">
        <w:rPr>
          <w:szCs w:val="28"/>
          <w:lang w:val="uk-UA"/>
        </w:rPr>
        <w:t xml:space="preserve"> </w:t>
      </w:r>
      <w:r w:rsidR="00CA5F36">
        <w:rPr>
          <w:szCs w:val="28"/>
          <w:lang w:val="uk-UA"/>
        </w:rPr>
        <w:t>на</w:t>
      </w:r>
      <w:r w:rsidR="00A92B5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вулицю</w:t>
      </w:r>
      <w:r w:rsidR="00A92B54"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Скіри</w:t>
      </w:r>
      <w:proofErr w:type="spellEnd"/>
      <w:r>
        <w:rPr>
          <w:szCs w:val="28"/>
          <w:lang w:val="uk-UA"/>
        </w:rPr>
        <w:t xml:space="preserve"> Романа</w:t>
      </w:r>
      <w:r w:rsidR="00CA5F36">
        <w:rPr>
          <w:szCs w:val="28"/>
          <w:lang w:val="uk-UA"/>
        </w:rPr>
        <w:t xml:space="preserve"> у </w:t>
      </w:r>
      <w:r>
        <w:rPr>
          <w:szCs w:val="28"/>
          <w:lang w:val="uk-UA"/>
        </w:rPr>
        <w:t>селі</w:t>
      </w:r>
      <w:r w:rsidR="00CA5F36"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Жидичин</w:t>
      </w:r>
      <w:proofErr w:type="spellEnd"/>
      <w:r w:rsidR="00CA5F36" w:rsidRPr="00CA5F36">
        <w:rPr>
          <w:szCs w:val="28"/>
          <w:lang w:val="uk-UA"/>
        </w:rPr>
        <w:t xml:space="preserve"> </w:t>
      </w:r>
      <w:r w:rsidR="00CA5F36">
        <w:rPr>
          <w:szCs w:val="28"/>
          <w:lang w:val="uk-UA"/>
        </w:rPr>
        <w:t xml:space="preserve">Луцького району Волинської області </w:t>
      </w:r>
      <w:r w:rsidR="00156569">
        <w:rPr>
          <w:szCs w:val="28"/>
          <w:lang w:val="uk-UA"/>
        </w:rPr>
        <w:t>зі</w:t>
      </w:r>
      <w:r w:rsidR="00A92B54">
        <w:rPr>
          <w:szCs w:val="28"/>
          <w:lang w:val="uk-UA"/>
        </w:rPr>
        <w:t xml:space="preserve"> змін</w:t>
      </w:r>
      <w:r w:rsidR="00156569">
        <w:rPr>
          <w:szCs w:val="28"/>
          <w:lang w:val="uk-UA"/>
        </w:rPr>
        <w:t>ою</w:t>
      </w:r>
      <w:r w:rsidR="00A92B54">
        <w:rPr>
          <w:szCs w:val="28"/>
          <w:lang w:val="uk-UA"/>
        </w:rPr>
        <w:t xml:space="preserve"> (упорядкуванням) нумерації об’єктів нерухомого майна з 01.</w:t>
      </w:r>
      <w:r w:rsidR="00156569">
        <w:rPr>
          <w:szCs w:val="28"/>
          <w:lang w:val="uk-UA"/>
        </w:rPr>
        <w:t>1</w:t>
      </w:r>
      <w:r w:rsidR="0086539D">
        <w:rPr>
          <w:szCs w:val="28"/>
          <w:lang w:val="uk-UA"/>
        </w:rPr>
        <w:t>1</w:t>
      </w:r>
      <w:r w:rsidR="00A92B54">
        <w:rPr>
          <w:szCs w:val="28"/>
          <w:lang w:val="uk-UA"/>
        </w:rPr>
        <w:t xml:space="preserve">.2023 згідно з додатком </w:t>
      </w:r>
      <w:r w:rsidR="00156569">
        <w:rPr>
          <w:szCs w:val="28"/>
          <w:lang w:val="uk-UA"/>
        </w:rPr>
        <w:t>2</w:t>
      </w:r>
      <w:r w:rsidR="00A92B54">
        <w:rPr>
          <w:szCs w:val="28"/>
          <w:lang w:val="uk-UA"/>
        </w:rPr>
        <w:t xml:space="preserve">. </w:t>
      </w:r>
    </w:p>
    <w:p w:rsidR="00AC5BB2" w:rsidRDefault="008115D2" w:rsidP="00AC5BB2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AC5BB2">
        <w:rPr>
          <w:szCs w:val="28"/>
          <w:lang w:val="uk-UA"/>
        </w:rPr>
        <w:t xml:space="preserve">. Департаменту житлово-комунального господарства </w:t>
      </w:r>
      <w:r w:rsidR="00AC5BB2"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 w:rsidR="00AC5BB2">
        <w:rPr>
          <w:szCs w:val="28"/>
          <w:lang w:val="uk-UA"/>
        </w:rPr>
        <w:t>стендів, вказівників із новою назвою вулиці</w:t>
      </w:r>
      <w:bookmarkStart w:id="1" w:name="_GoBack"/>
      <w:bookmarkEnd w:id="1"/>
      <w:r w:rsidR="00AC5BB2">
        <w:rPr>
          <w:szCs w:val="28"/>
          <w:lang w:val="uk-UA"/>
        </w:rPr>
        <w:t>.</w:t>
      </w:r>
    </w:p>
    <w:p w:rsidR="001B591B" w:rsidRDefault="008115D2" w:rsidP="00CA5F36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A92B54">
        <w:rPr>
          <w:szCs w:val="28"/>
          <w:lang w:val="uk-UA"/>
        </w:rPr>
        <w:t xml:space="preserve">. Контроль за виконанням рішення покласти на заступника міського голови Ірину </w:t>
      </w:r>
      <w:proofErr w:type="spellStart"/>
      <w:r w:rsidR="00A92B54">
        <w:rPr>
          <w:szCs w:val="28"/>
          <w:lang w:val="uk-UA"/>
        </w:rPr>
        <w:t>Чебелюк</w:t>
      </w:r>
      <w:proofErr w:type="spellEnd"/>
      <w:r w:rsidR="00A92B54"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A92B54">
        <w:rPr>
          <w:szCs w:val="28"/>
          <w:lang w:val="uk-UA"/>
        </w:rPr>
        <w:t>енергоощадності</w:t>
      </w:r>
      <w:proofErr w:type="spellEnd"/>
      <w:r w:rsidR="00A92B54"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1B591B" w:rsidRDefault="001B591B">
      <w:pPr>
        <w:pStyle w:val="ac"/>
        <w:ind w:firstLine="567"/>
        <w:jc w:val="both"/>
        <w:rPr>
          <w:lang w:val="uk-UA"/>
        </w:rPr>
      </w:pPr>
    </w:p>
    <w:p w:rsidR="001B591B" w:rsidRDefault="001B591B">
      <w:pPr>
        <w:jc w:val="both"/>
        <w:rPr>
          <w:lang w:val="uk-UA"/>
        </w:rPr>
      </w:pPr>
    </w:p>
    <w:p w:rsidR="001B591B" w:rsidRDefault="00A92B54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1B591B" w:rsidRPr="00272EAA" w:rsidRDefault="001B591B">
      <w:pPr>
        <w:jc w:val="both"/>
        <w:rPr>
          <w:sz w:val="20"/>
          <w:szCs w:val="20"/>
          <w:lang w:val="uk-UA"/>
        </w:rPr>
      </w:pPr>
    </w:p>
    <w:p w:rsidR="001B591B" w:rsidRPr="00272EAA" w:rsidRDefault="001B591B">
      <w:pPr>
        <w:jc w:val="both"/>
        <w:rPr>
          <w:sz w:val="22"/>
          <w:szCs w:val="22"/>
          <w:lang w:val="uk-UA"/>
        </w:rPr>
      </w:pPr>
    </w:p>
    <w:p w:rsidR="001B591B" w:rsidRPr="003B3F3D" w:rsidRDefault="00A92B54" w:rsidP="003B3F3D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sectPr w:rsidR="001B591B" w:rsidRPr="003B3F3D" w:rsidSect="003B3F3D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1B"/>
    <w:rsid w:val="00020ECF"/>
    <w:rsid w:val="00137A61"/>
    <w:rsid w:val="00156569"/>
    <w:rsid w:val="001B591B"/>
    <w:rsid w:val="00272EAA"/>
    <w:rsid w:val="003B3F3D"/>
    <w:rsid w:val="004C7887"/>
    <w:rsid w:val="008115D2"/>
    <w:rsid w:val="0086539D"/>
    <w:rsid w:val="009C7992"/>
    <w:rsid w:val="00A311FA"/>
    <w:rsid w:val="00A92B54"/>
    <w:rsid w:val="00AA62CD"/>
    <w:rsid w:val="00AB66B5"/>
    <w:rsid w:val="00AC5BB2"/>
    <w:rsid w:val="00CA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BF1B0B1"/>
  <w15:docId w15:val="{9106C774-7457-4FBC-BFA9-FE347ACE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FB9E7-291C-47AA-BD68-D79FAA740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2</cp:revision>
  <cp:lastPrinted>2023-08-21T10:55:00Z</cp:lastPrinted>
  <dcterms:created xsi:type="dcterms:W3CDTF">2023-08-25T11:24:00Z</dcterms:created>
  <dcterms:modified xsi:type="dcterms:W3CDTF">2023-08-25T11:24:00Z</dcterms:modified>
  <dc:language>uk-UA</dc:language>
</cp:coreProperties>
</file>