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F02F6" w14:textId="77777777" w:rsidR="00C97F49" w:rsidRPr="00CC73E3" w:rsidRDefault="00C97F49">
      <w:pPr>
        <w:ind w:left="5220"/>
        <w:rPr>
          <w:sz w:val="26"/>
          <w:szCs w:val="26"/>
        </w:rPr>
      </w:pPr>
      <w:bookmarkStart w:id="0" w:name="_Hlk83133441"/>
    </w:p>
    <w:bookmarkEnd w:id="0"/>
    <w:p w14:paraId="6CD3F622" w14:textId="64949CB6" w:rsidR="00F91003" w:rsidRPr="00CC73E3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  <w:lang w:val="uk-UA"/>
        </w:rPr>
      </w:pPr>
      <w:r w:rsidRPr="00CC73E3">
        <w:rPr>
          <w:sz w:val="28"/>
          <w:szCs w:val="28"/>
          <w:lang w:val="uk-UA"/>
        </w:rPr>
        <w:t>Додаток 2</w:t>
      </w:r>
    </w:p>
    <w:p w14:paraId="1A9664E0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 xml:space="preserve">до Програми підтримки </w:t>
      </w:r>
    </w:p>
    <w:p w14:paraId="16A895DB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>КП «Луцькводоканал» на 2023 рік</w:t>
      </w:r>
    </w:p>
    <w:p w14:paraId="2AB2F66A" w14:textId="77777777" w:rsidR="00F91003" w:rsidRPr="00CC73E3" w:rsidRDefault="00F91003" w:rsidP="00F91003">
      <w:pPr>
        <w:jc w:val="both"/>
        <w:rPr>
          <w:szCs w:val="28"/>
        </w:rPr>
      </w:pPr>
    </w:p>
    <w:p w14:paraId="2EA3FFC0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szCs w:val="28"/>
        </w:rPr>
        <w:t>Програми підтримки КП «Луцькводоканал» на 2023 рік</w:t>
      </w:r>
    </w:p>
    <w:p w14:paraId="15E31A92" w14:textId="77777777" w:rsidR="00F91003" w:rsidRPr="00CC73E3" w:rsidRDefault="00F91003" w:rsidP="00F91003">
      <w:pPr>
        <w:rPr>
          <w:szCs w:val="28"/>
        </w:rPr>
      </w:pP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39"/>
        <w:gridCol w:w="3969"/>
        <w:gridCol w:w="1446"/>
        <w:gridCol w:w="1418"/>
        <w:gridCol w:w="1955"/>
        <w:gridCol w:w="1276"/>
        <w:gridCol w:w="2410"/>
      </w:tblGrid>
      <w:tr w:rsidR="00F91003" w:rsidRPr="00CC73E3" w14:paraId="289FFA99" w14:textId="77777777" w:rsidTr="005854B9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№</w:t>
            </w:r>
          </w:p>
          <w:p w14:paraId="597CF85D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з/п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2A50ED9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завдання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DB8741A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заходу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84B020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Терміни виконання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5FAD5D3B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Фінансування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DE910E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Результативні показники</w:t>
            </w:r>
          </w:p>
          <w:p w14:paraId="2D6F79CA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(фактичні/планові)</w:t>
            </w:r>
          </w:p>
        </w:tc>
      </w:tr>
      <w:tr w:rsidR="00F91003" w:rsidRPr="00CC73E3" w14:paraId="62D9E1EA" w14:textId="77777777" w:rsidTr="005854B9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BE80C05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022035F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3E8080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CC73E3" w:rsidRDefault="00F91003" w:rsidP="00CD7AFA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C79CF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Обсяги, тис. грн</w:t>
            </w:r>
          </w:p>
        </w:tc>
        <w:tc>
          <w:tcPr>
            <w:tcW w:w="2410" w:type="dxa"/>
            <w:vMerge/>
            <w:shd w:val="clear" w:color="auto" w:fill="auto"/>
          </w:tcPr>
          <w:p w14:paraId="6E7D956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F91003" w:rsidRPr="00CC73E3" w14:paraId="78453D09" w14:textId="77777777" w:rsidTr="005854B9">
        <w:tc>
          <w:tcPr>
            <w:tcW w:w="426" w:type="dxa"/>
            <w:vMerge w:val="restart"/>
            <w:shd w:val="clear" w:color="auto" w:fill="auto"/>
          </w:tcPr>
          <w:p w14:paraId="5BBCC91D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1.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47C4815" w14:textId="77777777" w:rsidR="00F91003" w:rsidRPr="00CC73E3" w:rsidRDefault="00F91003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969" w:type="dxa"/>
            <w:shd w:val="clear" w:color="auto" w:fill="auto"/>
          </w:tcPr>
          <w:p w14:paraId="5EE632B5" w14:textId="7AC0DEE5" w:rsidR="00F91003" w:rsidRPr="00CC73E3" w:rsidRDefault="00F91003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szCs w:val="28"/>
              </w:rPr>
              <w:t xml:space="preserve">1. </w:t>
            </w:r>
            <w:r w:rsidR="002C7EB9" w:rsidRPr="00CC73E3">
              <w:rPr>
                <w:rFonts w:eastAsia="Calibri"/>
                <w:szCs w:val="28"/>
              </w:rPr>
              <w:t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</w:t>
            </w:r>
            <w:r w:rsidR="00707456" w:rsidRPr="00CC73E3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14:paraId="403424F1" w14:textId="77777777" w:rsidR="00F91003" w:rsidRPr="00CC73E3" w:rsidRDefault="00F91003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CC73E3" w:rsidRDefault="00F91003" w:rsidP="005854B9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shd w:val="clear" w:color="auto" w:fill="auto"/>
          </w:tcPr>
          <w:p w14:paraId="04672941" w14:textId="77777777" w:rsidR="00F91003" w:rsidRPr="00CC73E3" w:rsidRDefault="00F91003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66D7E455" w:rsidR="00F91003" w:rsidRPr="00CC73E3" w:rsidRDefault="002C7EB9" w:rsidP="005854B9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7</w:t>
            </w:r>
            <w:r w:rsidR="008E05F9" w:rsidRPr="00CC73E3">
              <w:rPr>
                <w:rFonts w:eastAsia="Calibri"/>
                <w:szCs w:val="28"/>
              </w:rPr>
              <w:t xml:space="preserve"> 000</w:t>
            </w:r>
            <w:r w:rsidR="00F91003" w:rsidRPr="00CC73E3">
              <w:rPr>
                <w:rFonts w:eastAsia="Calibri"/>
                <w:szCs w:val="28"/>
              </w:rPr>
              <w:t>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AA6E" w14:textId="77777777" w:rsidR="00F91003" w:rsidRPr="00CC73E3" w:rsidRDefault="00F91003">
            <w:pPr>
              <w:rPr>
                <w:szCs w:val="28"/>
                <w:highlight w:val="cyan"/>
              </w:rPr>
            </w:pPr>
            <w:r w:rsidRPr="00CC73E3">
              <w:rPr>
                <w:iCs/>
                <w:szCs w:val="28"/>
              </w:rPr>
              <w:t>Покращення санітарно-екологічного стану в місті Луцьку</w:t>
            </w:r>
          </w:p>
        </w:tc>
      </w:tr>
      <w:tr w:rsidR="00F91003" w:rsidRPr="00CC73E3" w14:paraId="4C2DDC6B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4D2991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406F40" w14:textId="77777777" w:rsidR="00F91003" w:rsidRPr="00CC73E3" w:rsidRDefault="00F91003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2. Виконання зобов’язань перед бюджетом (сплата поточного ПДВ)</w:t>
            </w:r>
          </w:p>
        </w:tc>
        <w:tc>
          <w:tcPr>
            <w:tcW w:w="1446" w:type="dxa"/>
            <w:shd w:val="clear" w:color="auto" w:fill="auto"/>
          </w:tcPr>
          <w:p w14:paraId="01F8C059" w14:textId="77777777" w:rsidR="00F91003" w:rsidRPr="00CC73E3" w:rsidRDefault="00F91003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CC73E3" w:rsidRDefault="00F91003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4153CF67" w14:textId="77777777" w:rsidR="00F91003" w:rsidRPr="00CC73E3" w:rsidRDefault="00F91003" w:rsidP="005854B9">
            <w:pPr>
              <w:jc w:val="center"/>
              <w:rPr>
                <w:szCs w:val="28"/>
              </w:rPr>
            </w:pPr>
          </w:p>
          <w:p w14:paraId="474874EA" w14:textId="77777777" w:rsidR="00F91003" w:rsidRPr="00CC73E3" w:rsidRDefault="00F91003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1BA0E53" w14:textId="77777777" w:rsidR="00F91003" w:rsidRPr="00CC73E3" w:rsidRDefault="00F91003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F91003" w:rsidRPr="00CC73E3" w:rsidRDefault="00F91003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</w:t>
            </w:r>
            <w:r w:rsidR="008E05F9" w:rsidRPr="00CC73E3">
              <w:rPr>
                <w:rFonts w:eastAsia="Calibri"/>
                <w:szCs w:val="28"/>
              </w:rPr>
              <w:t xml:space="preserve"> 000</w:t>
            </w:r>
            <w:r w:rsidRPr="00CC73E3">
              <w:rPr>
                <w:rFonts w:eastAsia="Calibri"/>
                <w:szCs w:val="28"/>
              </w:rPr>
              <w:t>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A8505" w14:textId="77777777" w:rsidR="00F91003" w:rsidRPr="00CC73E3" w:rsidRDefault="00F91003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AD067D" w:rsidRPr="00CC73E3" w14:paraId="383BDB5B" w14:textId="77777777" w:rsidTr="005854B9">
        <w:tc>
          <w:tcPr>
            <w:tcW w:w="426" w:type="dxa"/>
            <w:vMerge w:val="restart"/>
            <w:shd w:val="clear" w:color="auto" w:fill="auto"/>
          </w:tcPr>
          <w:p w14:paraId="166DD947" w14:textId="77777777" w:rsidR="00AD067D" w:rsidRPr="00CC73E3" w:rsidRDefault="00AD067D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2.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F353B8F" w14:textId="77777777" w:rsidR="00AD067D" w:rsidRPr="00CC73E3" w:rsidRDefault="00AD067D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Залучення та супровід інвестиційних коштів</w:t>
            </w:r>
          </w:p>
        </w:tc>
        <w:tc>
          <w:tcPr>
            <w:tcW w:w="3969" w:type="dxa"/>
            <w:shd w:val="clear" w:color="auto" w:fill="auto"/>
          </w:tcPr>
          <w:p w14:paraId="083A8A5C" w14:textId="047EC7F7" w:rsidR="00AD067D" w:rsidRPr="00CC73E3" w:rsidRDefault="00AD067D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446" w:type="dxa"/>
            <w:shd w:val="clear" w:color="auto" w:fill="auto"/>
          </w:tcPr>
          <w:p w14:paraId="48DAA1BF" w14:textId="77777777" w:rsidR="00AD067D" w:rsidRPr="00CC73E3" w:rsidRDefault="00AD067D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AD067D" w:rsidRPr="00CC73E3" w:rsidRDefault="00AD067D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AD8D54E" w14:textId="77777777" w:rsidR="00AD067D" w:rsidRPr="00CC73E3" w:rsidRDefault="00AD067D" w:rsidP="005854B9">
            <w:pPr>
              <w:jc w:val="center"/>
              <w:rPr>
                <w:szCs w:val="28"/>
              </w:rPr>
            </w:pPr>
          </w:p>
          <w:p w14:paraId="4B7BEDCC" w14:textId="77777777" w:rsidR="00AD067D" w:rsidRPr="00CC73E3" w:rsidRDefault="00AD067D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6C5E8A7E" w14:textId="77777777" w:rsidR="00AD067D" w:rsidRPr="00CC73E3" w:rsidRDefault="00AD067D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AD067D" w:rsidRPr="00CC73E3" w:rsidRDefault="00AD067D" w:rsidP="005854B9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D9F294" w14:textId="77777777" w:rsidR="00AD067D" w:rsidRPr="00CC73E3" w:rsidRDefault="00AD067D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Своєчасне та в повному обсязі виконання зобов’язань перед НЕФКО</w:t>
            </w:r>
          </w:p>
        </w:tc>
      </w:tr>
      <w:tr w:rsidR="00AD067D" w:rsidRPr="00CC73E3" w14:paraId="76EEEC9F" w14:textId="77777777" w:rsidTr="005854B9">
        <w:tc>
          <w:tcPr>
            <w:tcW w:w="426" w:type="dxa"/>
            <w:vMerge/>
            <w:shd w:val="clear" w:color="auto" w:fill="auto"/>
          </w:tcPr>
          <w:p w14:paraId="6B5AF662" w14:textId="77777777" w:rsidR="00AD067D" w:rsidRPr="00CC73E3" w:rsidRDefault="00AD067D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AAF155" w14:textId="77777777" w:rsidR="00AD067D" w:rsidRPr="00CC73E3" w:rsidRDefault="00AD067D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7F91ABB" w14:textId="2FC3410D" w:rsidR="00AD067D" w:rsidRPr="00CC73E3" w:rsidRDefault="00AD067D">
            <w:pPr>
              <w:rPr>
                <w:rFonts w:eastAsia="Calibri"/>
                <w:i/>
                <w:szCs w:val="28"/>
              </w:rPr>
            </w:pPr>
            <w:r w:rsidRPr="00CC73E3">
              <w:rPr>
                <w:rFonts w:eastAsia="Calibri"/>
                <w:i/>
                <w:szCs w:val="28"/>
              </w:rPr>
              <w:t xml:space="preserve">2. </w:t>
            </w:r>
            <w:r w:rsidRPr="00CC73E3">
              <w:rPr>
                <w:rFonts w:eastAsia="Calibri"/>
                <w:szCs w:val="28"/>
              </w:rPr>
              <w:t xml:space="preserve">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7A832B08" w14:textId="77777777" w:rsidR="00AD067D" w:rsidRPr="00CC73E3" w:rsidRDefault="00AD067D" w:rsidP="00CD7AFA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516CD77" w14:textId="77777777" w:rsidR="00AD067D" w:rsidRPr="00CC73E3" w:rsidRDefault="00AD067D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AD067D" w:rsidRPr="00CC73E3" w:rsidRDefault="00AD067D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7B76B82" w14:textId="77777777" w:rsidR="00AD067D" w:rsidRPr="00CC73E3" w:rsidRDefault="00AD067D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2A43378" w14:textId="77777777" w:rsidR="00AD067D" w:rsidRPr="00CC73E3" w:rsidRDefault="00AD067D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3D93E64B" w:rsidR="00AD067D" w:rsidRPr="00CC73E3" w:rsidRDefault="00AD067D" w:rsidP="005854B9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10 000.0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ADAC19" w14:textId="5BD29AB4" w:rsidR="00AD067D" w:rsidRPr="00CC73E3" w:rsidRDefault="00AD067D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здійснення комплексної модернізації систем</w:t>
            </w:r>
            <w:r w:rsidR="00160184" w:rsidRPr="00CC73E3">
              <w:rPr>
                <w:rFonts w:eastAsia="Calibri"/>
                <w:szCs w:val="28"/>
              </w:rPr>
              <w:t>и</w:t>
            </w:r>
            <w:r w:rsidRPr="00CC73E3">
              <w:rPr>
                <w:rFonts w:eastAsia="Calibri"/>
                <w:szCs w:val="28"/>
              </w:rPr>
              <w:t xml:space="preserve"> водопостачання та водовідведення м. Луцьк</w:t>
            </w:r>
          </w:p>
          <w:p w14:paraId="37B00650" w14:textId="56C9AC53" w:rsidR="00AD067D" w:rsidRPr="00CC73E3" w:rsidRDefault="00AD067D" w:rsidP="00CD7AFA">
            <w:pPr>
              <w:ind w:right="-28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(серед планованих заходів реконструкція очисних споруд, придбання нової спецтехніки,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  <w:tr w:rsidR="00AD067D" w:rsidRPr="00CC73E3" w14:paraId="1CC8DFF2" w14:textId="77777777" w:rsidTr="005854B9">
        <w:tc>
          <w:tcPr>
            <w:tcW w:w="426" w:type="dxa"/>
            <w:vMerge/>
            <w:shd w:val="clear" w:color="auto" w:fill="auto"/>
          </w:tcPr>
          <w:p w14:paraId="434D7BDC" w14:textId="77777777" w:rsidR="00AD067D" w:rsidRPr="00CC73E3" w:rsidRDefault="00AD067D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E958616" w14:textId="77777777" w:rsidR="00AD067D" w:rsidRPr="00CC73E3" w:rsidRDefault="00AD067D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945A155" w14:textId="2A5CE33B" w:rsidR="00AD067D" w:rsidRPr="00CC73E3" w:rsidRDefault="00AD067D" w:rsidP="006E1A0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3. 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 «Підвищення </w:t>
            </w:r>
            <w:r w:rsidRPr="00CC73E3">
              <w:rPr>
                <w:rFonts w:eastAsia="Calibri"/>
                <w:szCs w:val="28"/>
              </w:rPr>
              <w:lastRenderedPageBreak/>
              <w:t xml:space="preserve">енергоефективності та надійності системи водопостачання та водовідведення м. Луцька» </w:t>
            </w:r>
          </w:p>
        </w:tc>
        <w:tc>
          <w:tcPr>
            <w:tcW w:w="1446" w:type="dxa"/>
            <w:shd w:val="clear" w:color="auto" w:fill="auto"/>
          </w:tcPr>
          <w:p w14:paraId="1F4AFB38" w14:textId="3D9DA24A" w:rsidR="00AD067D" w:rsidRPr="00CC73E3" w:rsidRDefault="00AD067D" w:rsidP="006E1A0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AD067D" w:rsidRPr="00CC73E3" w:rsidRDefault="00AD067D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1A9455CF" w14:textId="77777777" w:rsidR="00AD067D" w:rsidRPr="00CC73E3" w:rsidRDefault="00AD067D" w:rsidP="005854B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AC9E18" w14:textId="756E95BF" w:rsidR="00AD067D" w:rsidRPr="00CC73E3" w:rsidRDefault="00AD067D" w:rsidP="006E1A0E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14C4928C" w:rsidR="00AD067D" w:rsidRPr="00CC73E3" w:rsidRDefault="00AD067D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1</w:t>
            </w:r>
            <w:r w:rsidR="003B1708" w:rsidRPr="00CC73E3">
              <w:rPr>
                <w:rFonts w:eastAsia="Calibri"/>
                <w:szCs w:val="28"/>
              </w:rPr>
              <w:t> </w:t>
            </w:r>
            <w:r w:rsidRPr="00CC73E3">
              <w:rPr>
                <w:rFonts w:eastAsia="Calibri"/>
                <w:szCs w:val="28"/>
              </w:rPr>
              <w:t>850</w:t>
            </w:r>
            <w:r w:rsidR="003B1708" w:rsidRPr="00CC73E3">
              <w:rPr>
                <w:rFonts w:eastAsia="Calibri"/>
                <w:szCs w:val="28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B5640" w14:textId="2011F863" w:rsidR="00AD067D" w:rsidRPr="00CC73E3" w:rsidRDefault="00AD067D" w:rsidP="006E1A0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Забезпечення проведення модернізації та реконструкції </w:t>
            </w:r>
            <w:r w:rsidRPr="00CC73E3">
              <w:rPr>
                <w:rFonts w:eastAsia="Calibri"/>
                <w:szCs w:val="28"/>
              </w:rPr>
              <w:lastRenderedPageBreak/>
              <w:t>систем водопостачання і водовідведення у м. Луцьку</w:t>
            </w:r>
          </w:p>
        </w:tc>
      </w:tr>
      <w:tr w:rsidR="005755AC" w:rsidRPr="00CC73E3" w14:paraId="04AC7D99" w14:textId="77777777" w:rsidTr="005854B9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F88D7E" w14:textId="77777777" w:rsidR="005755AC" w:rsidRPr="00CC73E3" w:rsidRDefault="005755AC" w:rsidP="006E1A0E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lastRenderedPageBreak/>
              <w:t>3.</w:t>
            </w:r>
          </w:p>
          <w:p w14:paraId="4858ECD2" w14:textId="77777777" w:rsidR="005755AC" w:rsidRPr="00CC73E3" w:rsidRDefault="005755AC" w:rsidP="006E1A0E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16820A29" w14:textId="77777777" w:rsidR="005755AC" w:rsidRPr="00CC73E3" w:rsidRDefault="005755AC" w:rsidP="006E1A0E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Покращення якісних показників стічних вод</w:t>
            </w:r>
          </w:p>
        </w:tc>
        <w:tc>
          <w:tcPr>
            <w:tcW w:w="3969" w:type="dxa"/>
            <w:shd w:val="clear" w:color="auto" w:fill="auto"/>
          </w:tcPr>
          <w:p w14:paraId="15CC8084" w14:textId="59F806C3" w:rsidR="005755AC" w:rsidRPr="00CC73E3" w:rsidRDefault="005755AC" w:rsidP="006E1A0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Нове будівництво </w:t>
            </w:r>
            <w:proofErr w:type="spellStart"/>
            <w:r w:rsidRPr="00CC73E3">
              <w:rPr>
                <w:rFonts w:eastAsia="Calibri"/>
                <w:szCs w:val="28"/>
              </w:rPr>
              <w:t>каналізаційно</w:t>
            </w:r>
            <w:proofErr w:type="spellEnd"/>
            <w:r w:rsidRPr="00CC73E3">
              <w:rPr>
                <w:rFonts w:eastAsia="Calibri"/>
                <w:szCs w:val="28"/>
              </w:rPr>
              <w:t>-насосної станції для перекачування промивних вод Дубнівського водозабору на вул. Дубнівській,26 у м. Луцьку Волинської області (коригування)</w:t>
            </w:r>
          </w:p>
          <w:p w14:paraId="616B1594" w14:textId="77777777" w:rsidR="005755AC" w:rsidRPr="00CC73E3" w:rsidRDefault="005755AC" w:rsidP="006E1A0E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6427AF7F" w14:textId="77777777" w:rsidR="005755AC" w:rsidRPr="00CC73E3" w:rsidRDefault="005755AC" w:rsidP="006E1A0E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5755AC" w:rsidRPr="00CC73E3" w:rsidRDefault="005755AC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4656B84" w14:textId="77777777" w:rsidR="005755AC" w:rsidRPr="00CC73E3" w:rsidRDefault="005755AC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1DA7148" w14:textId="77777777" w:rsidR="005755AC" w:rsidRPr="00CC73E3" w:rsidRDefault="005755AC" w:rsidP="006E1A0E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0F8F7E54" w:rsidR="005755AC" w:rsidRPr="00CC73E3" w:rsidRDefault="005755AC" w:rsidP="005854B9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</w:t>
            </w:r>
            <w:r w:rsidR="00FB4904" w:rsidRPr="00CC73E3">
              <w:rPr>
                <w:rFonts w:eastAsia="Calibri"/>
                <w:szCs w:val="28"/>
              </w:rPr>
              <w:t>8</w:t>
            </w:r>
            <w:r w:rsidRPr="00CC73E3">
              <w:rPr>
                <w:rFonts w:eastAsia="Calibri"/>
                <w:szCs w:val="28"/>
              </w:rPr>
              <w:t xml:space="preserve"> 050.0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FEEBE5" w14:textId="77777777" w:rsidR="005755AC" w:rsidRPr="00CC73E3" w:rsidRDefault="005755AC" w:rsidP="006E1A0E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160184" w:rsidRPr="00CC73E3" w14:paraId="7020D668" w14:textId="77777777" w:rsidTr="005854B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D0AB98" w14:textId="6224C327" w:rsidR="00160184" w:rsidRPr="00CC73E3" w:rsidRDefault="00160184" w:rsidP="00114B4F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4.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53C814" w14:textId="1EA398F8" w:rsidR="00160184" w:rsidRPr="00CC73E3" w:rsidRDefault="00160184" w:rsidP="00114B4F">
            <w:pPr>
              <w:pStyle w:val="ac"/>
              <w:widowControl w:val="0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</w:t>
            </w:r>
            <w:r w:rsidR="003B1708" w:rsidRPr="00CC73E3">
              <w:rPr>
                <w:rFonts w:eastAsia="Calibri"/>
                <w:szCs w:val="28"/>
              </w:rPr>
              <w:t>д</w:t>
            </w:r>
            <w:r w:rsidRPr="00CC73E3">
              <w:rPr>
                <w:rFonts w:eastAsia="Calibri"/>
                <w:szCs w:val="28"/>
              </w:rPr>
              <w:t>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в Луцькій  територіальній громаді. Впровадження сучасних технологій </w:t>
            </w:r>
            <w:proofErr w:type="spellStart"/>
            <w:r w:rsidRPr="00CC73E3">
              <w:rPr>
                <w:rFonts w:eastAsia="Calibri"/>
                <w:szCs w:val="28"/>
              </w:rPr>
              <w:t>водоочистки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C7101D" w14:textId="14F9ABA3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Реконструкція станції ІІ підйому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</w:t>
            </w:r>
            <w:r w:rsidR="003B1708" w:rsidRPr="00CC73E3">
              <w:rPr>
                <w:rFonts w:eastAsia="Calibri"/>
                <w:szCs w:val="28"/>
              </w:rPr>
              <w:t>.</w:t>
            </w:r>
            <w:r w:rsidRPr="00CC73E3">
              <w:rPr>
                <w:rFonts w:eastAsia="Calibri"/>
                <w:szCs w:val="28"/>
              </w:rPr>
              <w:t xml:space="preserve"> Дубнівська, 26</w:t>
            </w:r>
          </w:p>
          <w:p w14:paraId="7A2F6348" w14:textId="340EEBF8" w:rsidR="00160184" w:rsidRPr="00CC73E3" w:rsidRDefault="00160184" w:rsidP="00114B4F">
            <w:pPr>
              <w:rPr>
                <w:rFonts w:eastAsia="Calibri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0700ADF5" w14:textId="7405F3A1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1E3997" w14:textId="23606D2A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94286D" w14:textId="45489988" w:rsidR="00160184" w:rsidRPr="00CC73E3" w:rsidRDefault="00160184" w:rsidP="00114B4F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FBDE1" w14:textId="55AF8E5C" w:rsidR="00160184" w:rsidRPr="00CC73E3" w:rsidRDefault="00160184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40 000.0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844A3C" w14:textId="525EAC02" w:rsidR="00160184" w:rsidRPr="00CC73E3" w:rsidRDefault="00160184" w:rsidP="00114B4F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 xml:space="preserve">абезпечення належного санітарно-екологічного стану в місті Луцьку, </w:t>
            </w:r>
            <w:r w:rsidRPr="00CC73E3">
              <w:rPr>
                <w:rFonts w:eastAsia="Calibri"/>
                <w:szCs w:val="28"/>
              </w:rPr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</w:t>
            </w:r>
            <w:r w:rsidR="003B1708" w:rsidRPr="00CC73E3">
              <w:rPr>
                <w:rFonts w:eastAsia="Calibri"/>
                <w:szCs w:val="28"/>
              </w:rPr>
              <w:t>д</w:t>
            </w:r>
            <w:r w:rsidRPr="00CC73E3">
              <w:rPr>
                <w:rFonts w:eastAsia="Calibri"/>
                <w:szCs w:val="28"/>
              </w:rPr>
              <w:t>опідготовки</w:t>
            </w:r>
            <w:proofErr w:type="spellEnd"/>
          </w:p>
        </w:tc>
      </w:tr>
      <w:tr w:rsidR="00160184" w:rsidRPr="00CC73E3" w14:paraId="0940337D" w14:textId="77777777" w:rsidTr="005854B9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A671349" w14:textId="77777777" w:rsidR="00160184" w:rsidRPr="00CC73E3" w:rsidRDefault="00160184" w:rsidP="00114B4F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F5B9B68" w14:textId="77777777" w:rsidR="00160184" w:rsidRPr="00CC73E3" w:rsidRDefault="00160184" w:rsidP="00114B4F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65ADFC" w14:textId="493A36B3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2. Капітальний ремонт фільтрувальної  станції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</w:t>
            </w:r>
            <w:r w:rsidR="003B1708" w:rsidRPr="00CC73E3">
              <w:rPr>
                <w:rFonts w:eastAsia="Calibri"/>
                <w:szCs w:val="28"/>
              </w:rPr>
              <w:t>.</w:t>
            </w:r>
            <w:r w:rsidRPr="00CC73E3">
              <w:rPr>
                <w:rFonts w:eastAsia="Calibri"/>
                <w:szCs w:val="28"/>
              </w:rPr>
              <w:t xml:space="preserve"> Дубнівська, 26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1FD08825" w14:textId="5A3DEA3A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E03C6FD" w14:textId="1BB79349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11F59FB2" w14:textId="7B654F4D" w:rsidR="00160184" w:rsidRPr="00CC73E3" w:rsidRDefault="00160184" w:rsidP="00114B4F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C2398" w14:textId="0321299E" w:rsidR="00160184" w:rsidRPr="00CC73E3" w:rsidRDefault="00160184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 w:rsidR="00454EE1"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EE2CF9" w14:textId="77777777" w:rsidR="00160184" w:rsidRPr="00CC73E3" w:rsidRDefault="00160184" w:rsidP="00114B4F">
            <w:pPr>
              <w:rPr>
                <w:szCs w:val="28"/>
              </w:rPr>
            </w:pPr>
          </w:p>
        </w:tc>
      </w:tr>
      <w:tr w:rsidR="00160184" w:rsidRPr="00CC73E3" w14:paraId="2E538860" w14:textId="77777777" w:rsidTr="005854B9">
        <w:tc>
          <w:tcPr>
            <w:tcW w:w="426" w:type="dxa"/>
            <w:vMerge/>
            <w:shd w:val="clear" w:color="auto" w:fill="auto"/>
          </w:tcPr>
          <w:p w14:paraId="4C4B5D20" w14:textId="77777777" w:rsidR="00160184" w:rsidRPr="00CC73E3" w:rsidRDefault="00160184" w:rsidP="00114B4F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2406EFE" w14:textId="77777777" w:rsidR="00160184" w:rsidRPr="00CC73E3" w:rsidRDefault="00160184" w:rsidP="00114B4F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CEEBBFE" w14:textId="3D5120CA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3. Капітальний ремонт резервуару об'ємом 2</w:t>
            </w:r>
            <w:r w:rsidR="00CC73E3">
              <w:rPr>
                <w:rFonts w:eastAsia="Calibri"/>
                <w:szCs w:val="28"/>
                <w:lang w:val="ru-RU"/>
              </w:rPr>
              <w:t xml:space="preserve"> </w:t>
            </w:r>
            <w:proofErr w:type="spellStart"/>
            <w:r w:rsidRPr="00CC73E3">
              <w:rPr>
                <w:rFonts w:eastAsia="Calibri"/>
                <w:szCs w:val="28"/>
              </w:rPr>
              <w:t>тис.м</w:t>
            </w:r>
            <w:proofErr w:type="spellEnd"/>
            <w:r w:rsidRPr="00CC73E3">
              <w:rPr>
                <w:rFonts w:eastAsia="Calibri"/>
                <w:szCs w:val="28"/>
              </w:rPr>
              <w:t>.</w:t>
            </w:r>
            <w:r w:rsidR="00CC73E3">
              <w:rPr>
                <w:rFonts w:eastAsia="Calibri"/>
                <w:szCs w:val="28"/>
                <w:lang w:val="ru-RU"/>
              </w:rPr>
              <w:t xml:space="preserve"> </w:t>
            </w:r>
            <w:r w:rsidRPr="00CC73E3">
              <w:rPr>
                <w:rFonts w:eastAsia="Calibri"/>
                <w:szCs w:val="28"/>
              </w:rPr>
              <w:t xml:space="preserve">куб.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lastRenderedPageBreak/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</w:t>
            </w:r>
            <w:proofErr w:type="spellStart"/>
            <w:r w:rsidRPr="00CC73E3">
              <w:rPr>
                <w:rFonts w:eastAsia="Calibri"/>
                <w:szCs w:val="28"/>
              </w:rPr>
              <w:t>вул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Дубнівська, 26</w:t>
            </w:r>
          </w:p>
        </w:tc>
        <w:tc>
          <w:tcPr>
            <w:tcW w:w="1446" w:type="dxa"/>
            <w:shd w:val="clear" w:color="auto" w:fill="auto"/>
          </w:tcPr>
          <w:p w14:paraId="6DAF088B" w14:textId="27B240EC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7C715E8B" w14:textId="77777777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EE7A46B" w14:textId="77777777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9B9AAD" w14:textId="2444FF45" w:rsidR="00160184" w:rsidRPr="00CC73E3" w:rsidRDefault="00160184" w:rsidP="00114B4F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9B7CA" w14:textId="662FA5D2" w:rsidR="00160184" w:rsidRPr="00CC73E3" w:rsidRDefault="00160184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 w:rsidR="00454EE1"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95C8B29" w14:textId="77777777" w:rsidR="00160184" w:rsidRPr="00CC73E3" w:rsidRDefault="00160184" w:rsidP="00114B4F">
            <w:pPr>
              <w:rPr>
                <w:szCs w:val="28"/>
              </w:rPr>
            </w:pPr>
          </w:p>
        </w:tc>
      </w:tr>
      <w:tr w:rsidR="00160184" w:rsidRPr="00CC73E3" w14:paraId="35FD5DE9" w14:textId="77777777" w:rsidTr="005854B9">
        <w:tc>
          <w:tcPr>
            <w:tcW w:w="426" w:type="dxa"/>
            <w:vMerge/>
            <w:shd w:val="clear" w:color="auto" w:fill="auto"/>
          </w:tcPr>
          <w:p w14:paraId="4FFDFDC3" w14:textId="77777777" w:rsidR="00160184" w:rsidRPr="00CC73E3" w:rsidRDefault="00160184" w:rsidP="00114B4F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DFCF78E" w14:textId="77777777" w:rsidR="00160184" w:rsidRPr="00CC73E3" w:rsidRDefault="00160184" w:rsidP="00114B4F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CB1FAFF" w14:textId="02A663ED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4. Технічний нагляд</w:t>
            </w:r>
          </w:p>
        </w:tc>
        <w:tc>
          <w:tcPr>
            <w:tcW w:w="1446" w:type="dxa"/>
            <w:shd w:val="clear" w:color="auto" w:fill="auto"/>
          </w:tcPr>
          <w:p w14:paraId="62F6DE81" w14:textId="2F5E2DC8" w:rsidR="00160184" w:rsidRPr="00CC73E3" w:rsidRDefault="00160184" w:rsidP="00114B4F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4B0F225B" w14:textId="77777777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3C2DAD9" w14:textId="77777777" w:rsidR="00160184" w:rsidRPr="00CC73E3" w:rsidRDefault="00160184" w:rsidP="005854B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5528475" w14:textId="1EA5C897" w:rsidR="00160184" w:rsidRPr="00CC73E3" w:rsidRDefault="00160184" w:rsidP="00114B4F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05D3C" w14:textId="16008794" w:rsidR="00160184" w:rsidRPr="00CC73E3" w:rsidRDefault="00160184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 w:rsidR="00454EE1"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F5B3BE" w14:textId="77777777" w:rsidR="00160184" w:rsidRPr="00CC73E3" w:rsidRDefault="00160184" w:rsidP="00114B4F">
            <w:pPr>
              <w:rPr>
                <w:szCs w:val="28"/>
              </w:rPr>
            </w:pPr>
          </w:p>
        </w:tc>
      </w:tr>
      <w:tr w:rsidR="00114B4F" w:rsidRPr="00CC73E3" w14:paraId="3A7E2C19" w14:textId="77777777" w:rsidTr="00AD067D">
        <w:tc>
          <w:tcPr>
            <w:tcW w:w="11453" w:type="dxa"/>
            <w:gridSpan w:val="6"/>
            <w:shd w:val="clear" w:color="auto" w:fill="auto"/>
          </w:tcPr>
          <w:p w14:paraId="685AFC0B" w14:textId="15B7D706" w:rsidR="00114B4F" w:rsidRPr="00CC73E3" w:rsidRDefault="00114B4F" w:rsidP="00114B4F">
            <w:pPr>
              <w:pStyle w:val="af5"/>
              <w:rPr>
                <w:szCs w:val="28"/>
              </w:rPr>
            </w:pPr>
            <w:r w:rsidRPr="00CC73E3">
              <w:rPr>
                <w:szCs w:val="28"/>
              </w:rPr>
              <w:t xml:space="preserve">        Всього: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5842B4F" w14:textId="6E52D477" w:rsidR="00114B4F" w:rsidRPr="00CC73E3" w:rsidRDefault="00B031BC" w:rsidP="00114B4F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11</w:t>
            </w:r>
            <w:r w:rsidR="00FB4904" w:rsidRPr="00CC73E3">
              <w:rPr>
                <w:rFonts w:eastAsia="Calibri"/>
                <w:szCs w:val="28"/>
              </w:rPr>
              <w:t>5</w:t>
            </w:r>
            <w:r w:rsidR="00CC73E3">
              <w:rPr>
                <w:rFonts w:eastAsia="Calibri"/>
                <w:szCs w:val="28"/>
              </w:rPr>
              <w:t> </w:t>
            </w:r>
            <w:r w:rsidR="00114B4F" w:rsidRPr="00CC73E3">
              <w:rPr>
                <w:rFonts w:eastAsia="Calibri"/>
                <w:szCs w:val="28"/>
              </w:rPr>
              <w:t>400</w:t>
            </w:r>
            <w:r w:rsidR="00CC73E3">
              <w:rPr>
                <w:rFonts w:eastAsia="Calibri"/>
                <w:szCs w:val="28"/>
                <w:lang w:val="ru-RU"/>
              </w:rPr>
              <w:t>.</w:t>
            </w:r>
            <w:r w:rsidR="00114B4F" w:rsidRPr="00CC73E3">
              <w:rPr>
                <w:rFonts w:eastAsia="Calibri"/>
                <w:szCs w:val="28"/>
              </w:rPr>
              <w:t>0</w:t>
            </w:r>
          </w:p>
        </w:tc>
      </w:tr>
    </w:tbl>
    <w:p w14:paraId="156E8FFB" w14:textId="77777777" w:rsidR="00F91003" w:rsidRPr="00CC73E3" w:rsidRDefault="00F91003" w:rsidP="00F91003">
      <w:pPr>
        <w:rPr>
          <w:sz w:val="26"/>
          <w:szCs w:val="26"/>
        </w:rPr>
      </w:pPr>
    </w:p>
    <w:p w14:paraId="17866964" w14:textId="368F8299" w:rsidR="00F91003" w:rsidRPr="004B3428" w:rsidRDefault="001D75E7" w:rsidP="00F9100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Дмитроца</w:t>
      </w:r>
      <w:r w:rsidR="00F91003" w:rsidRPr="00CC73E3">
        <w:rPr>
          <w:sz w:val="26"/>
          <w:szCs w:val="26"/>
        </w:rPr>
        <w:t xml:space="preserve"> 284 0</w:t>
      </w:r>
      <w:r w:rsidR="004B3428">
        <w:rPr>
          <w:sz w:val="26"/>
          <w:szCs w:val="26"/>
          <w:lang w:val="ru-RU"/>
        </w:rPr>
        <w:t>00</w:t>
      </w:r>
      <w:bookmarkStart w:id="1" w:name="_GoBack"/>
      <w:bookmarkEnd w:id="1"/>
    </w:p>
    <w:sectPr w:rsidR="00F91003" w:rsidRPr="004B3428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71E1" w14:textId="77777777" w:rsidR="00631FFA" w:rsidRDefault="00631FFA">
      <w:r>
        <w:separator/>
      </w:r>
    </w:p>
  </w:endnote>
  <w:endnote w:type="continuationSeparator" w:id="0">
    <w:p w14:paraId="66669D4E" w14:textId="77777777" w:rsidR="00631FFA" w:rsidRDefault="0063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4B2F3" w14:textId="77777777" w:rsidR="00631FFA" w:rsidRDefault="00631FFA">
      <w:r>
        <w:separator/>
      </w:r>
    </w:p>
  </w:footnote>
  <w:footnote w:type="continuationSeparator" w:id="0">
    <w:p w14:paraId="021273C0" w14:textId="77777777" w:rsidR="00631FFA" w:rsidRDefault="0063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729"/>
    <w:rsid w:val="000A6838"/>
    <w:rsid w:val="000A7B6D"/>
    <w:rsid w:val="000B02AF"/>
    <w:rsid w:val="000C26F7"/>
    <w:rsid w:val="000D406D"/>
    <w:rsid w:val="000D4A1B"/>
    <w:rsid w:val="000D58DE"/>
    <w:rsid w:val="0010359D"/>
    <w:rsid w:val="00110F04"/>
    <w:rsid w:val="00114B4F"/>
    <w:rsid w:val="001169D4"/>
    <w:rsid w:val="00122D98"/>
    <w:rsid w:val="00132673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75E7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A86"/>
    <w:rsid w:val="0032322A"/>
    <w:rsid w:val="00325787"/>
    <w:rsid w:val="003332D8"/>
    <w:rsid w:val="00343B72"/>
    <w:rsid w:val="003445A6"/>
    <w:rsid w:val="003465F5"/>
    <w:rsid w:val="00356EC5"/>
    <w:rsid w:val="00361EB1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1708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7A87"/>
    <w:rsid w:val="00447972"/>
    <w:rsid w:val="00451221"/>
    <w:rsid w:val="00454EE1"/>
    <w:rsid w:val="004575EA"/>
    <w:rsid w:val="004713A8"/>
    <w:rsid w:val="004816FC"/>
    <w:rsid w:val="004906D1"/>
    <w:rsid w:val="0049400C"/>
    <w:rsid w:val="004968EF"/>
    <w:rsid w:val="004A152E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3C7C"/>
    <w:rsid w:val="00517122"/>
    <w:rsid w:val="00524F09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D7304"/>
    <w:rsid w:val="005E1D1F"/>
    <w:rsid w:val="005E7075"/>
    <w:rsid w:val="005E70FA"/>
    <w:rsid w:val="00601AF3"/>
    <w:rsid w:val="00603B19"/>
    <w:rsid w:val="00605E63"/>
    <w:rsid w:val="00621678"/>
    <w:rsid w:val="00631FFA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7BFF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2AD4"/>
    <w:rsid w:val="00AD457E"/>
    <w:rsid w:val="00AE0170"/>
    <w:rsid w:val="00AE0F56"/>
    <w:rsid w:val="00AE2DCD"/>
    <w:rsid w:val="00B01B75"/>
    <w:rsid w:val="00B031BC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ADB"/>
    <w:rsid w:val="00BB6BEE"/>
    <w:rsid w:val="00BC2CDC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3E3"/>
    <w:rsid w:val="00CC7623"/>
    <w:rsid w:val="00CC7FDD"/>
    <w:rsid w:val="00CD36AE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A7E19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A7E26-6BD9-45AF-8F25-8C1A15AB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40</cp:revision>
  <cp:lastPrinted>2020-06-23T10:21:00Z</cp:lastPrinted>
  <dcterms:created xsi:type="dcterms:W3CDTF">2023-01-12T11:37:00Z</dcterms:created>
  <dcterms:modified xsi:type="dcterms:W3CDTF">2023-08-15T05:19:00Z</dcterms:modified>
</cp:coreProperties>
</file>