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984858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r>
        <w:rPr>
          <w:color w:val="000000"/>
          <w:spacing w:val="-1"/>
          <w:szCs w:val="28"/>
          <w:lang w:eastAsia="uk-UA"/>
        </w:rPr>
        <w:t>Про внесення змін до 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  <w:lang w:eastAsia="uk-UA"/>
        </w:rPr>
        <w:t>Керуючись ст. 26 Закону України «Про місцеве самоврядування в Україні», 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 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</w:rPr>
        <w:t>1. Внести зміни до Програми</w:t>
      </w:r>
      <w:r>
        <w:rPr>
          <w:color w:val="000000"/>
          <w:spacing w:val="-1"/>
          <w:szCs w:val="28"/>
          <w:lang w:eastAsia="uk-UA"/>
        </w:rPr>
        <w:t xml:space="preserve"> «Впровадження міжнародного </w:t>
      </w:r>
      <w:r>
        <w:rPr>
          <w:bCs w:val="false"/>
          <w:color w:val="000000"/>
          <w:spacing w:val="-1"/>
          <w:szCs w:val="28"/>
          <w:lang w:eastAsia="uk-UA"/>
        </w:rPr>
        <w:t>проєкту “Спільний пошук нових рішень у комунальному господарстві: поводження з органічними відходами у Луцькій міській територіальній громаді</w:t>
      </w:r>
      <w:r>
        <w:rPr>
          <w:color w:val="000000"/>
          <w:spacing w:val="-1"/>
          <w:szCs w:val="28"/>
          <w:lang w:eastAsia="uk-UA"/>
        </w:rPr>
        <w:t xml:space="preserve">”» </w:t>
      </w:r>
      <w:r>
        <w:rPr/>
        <w:t>(далі – Програма), затвердженої рішення</w:t>
      </w:r>
      <w:r>
        <w:rPr/>
        <w:t>м</w:t>
      </w:r>
      <w:r>
        <w:rPr/>
        <w:t xml:space="preserve"> міської ради від 24.11.2021 № 22/63, зі змінами, внесеними рішенням міської ради від 30.11.2022 № 37/62, </w:t>
      </w:r>
      <w:r>
        <w:rPr>
          <w:color w:val="000000"/>
          <w:spacing w:val="-1"/>
          <w:szCs w:val="28"/>
          <w:lang w:eastAsia="uk-UA"/>
        </w:rPr>
        <w:t>виклавши</w:t>
      </w:r>
      <w:r>
        <w:rPr>
          <w:bCs w:val="false"/>
          <w:szCs w:val="28"/>
        </w:rPr>
        <w:t xml:space="preserve"> паспорт Програ</w:t>
      </w:r>
      <w:r>
        <w:rPr>
          <w:bCs w:val="false"/>
          <w:color w:val="000000"/>
          <w:spacing w:val="-1"/>
          <w:szCs w:val="28"/>
          <w:lang w:eastAsia="uk-UA"/>
        </w:rPr>
        <w:t xml:space="preserve">ми, додаток 1 та додаток 2 до Програми </w:t>
      </w:r>
      <w:r>
        <w:rPr>
          <w:bCs w:val="false"/>
          <w:color w:val="000000"/>
          <w:spacing w:val="-1"/>
          <w:sz w:val="28"/>
          <w:szCs w:val="28"/>
          <w:lang w:eastAsia="uk-UA"/>
        </w:rPr>
        <w:t>в</w:t>
      </w:r>
      <w:r>
        <w:rPr>
          <w:bCs w:val="false"/>
          <w:color w:val="000000"/>
          <w:spacing w:val="-1"/>
          <w:szCs w:val="28"/>
          <w:lang w:eastAsia="uk-UA"/>
        </w:rPr>
        <w:t xml:space="preserve"> новій редакції </w:t>
      </w:r>
      <w:r>
        <w:rPr>
          <w:color w:val="000000"/>
          <w:szCs w:val="28"/>
        </w:rPr>
        <w:t>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додано</w:t>
      </w:r>
      <w:r>
        <w:rPr>
          <w:color w:val="000000"/>
          <w:szCs w:val="28"/>
        </w:rPr>
        <w:t>).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r>
        <w:rPr>
          <w:szCs w:val="28"/>
          <w:highlight w:val="white"/>
        </w:rPr>
        <w:t>2</w:t>
      </w:r>
      <w:bookmarkStart w:id="0" w:name="_GoBack"/>
      <w:bookmarkEnd w:id="0"/>
      <w:r>
        <w:rPr>
          <w:szCs w:val="28"/>
          <w:highlight w:val="white"/>
        </w:rPr>
        <w:t>. </w:t>
      </w:r>
      <w:r>
        <w:rPr>
          <w:spacing w:val="-4"/>
          <w:szCs w:val="28"/>
        </w:rPr>
        <w:t xml:space="preserve">Контроль за виконанням рішення покласти на заступника міського голови Ірину Чебелюк, постійну </w:t>
      </w:r>
      <w:r>
        <w:rPr>
          <w:rStyle w:val="Fieldcontent"/>
          <w:spacing w:val="-4"/>
          <w:szCs w:val="28"/>
        </w:rPr>
        <w:t xml:space="preserve">комісію міської ради з питань міжнародного співробітництва, торгівлі, послуг </w:t>
      </w:r>
      <w:r>
        <w:rPr>
          <w:rStyle w:val="Fieldcontent"/>
          <w:rFonts w:cs="Times New Roman"/>
          <w:bCs/>
          <w:spacing w:val="-4"/>
          <w:sz w:val="28"/>
          <w:szCs w:val="28"/>
          <w:lang w:eastAsia="zh-CN"/>
        </w:rPr>
        <w:t>і</w:t>
      </w:r>
      <w:r>
        <w:rPr>
          <w:rStyle w:val="Fieldcontent"/>
          <w:spacing w:val="-4"/>
          <w:szCs w:val="28"/>
        </w:rPr>
        <w:t xml:space="preserve"> розвитку підприємництва, інформаційної політики, молоді, спорту та туризму та </w:t>
      </w:r>
      <w:bookmarkStart w:id="1" w:name="__DdeLink__816_3700142401"/>
      <w:r>
        <w:rPr>
          <w:spacing w:val="-4"/>
          <w:szCs w:val="28"/>
        </w:rPr>
        <w:t>постійну комісію міської ради з питань планування соціально-економічного розвитку, бюджету та фінансів</w:t>
      </w:r>
      <w:bookmarkEnd w:id="1"/>
      <w:r>
        <w:rPr>
          <w:spacing w:val="-4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LibreOffice/6.3.4.2$Windows_X86_64 LibreOffice_project/60da17e045e08f1793c57c00ba83cdfce946d0aa</Application>
  <Pages>2</Pages>
  <Words>186</Words>
  <Characters>1237</Characters>
  <CharactersWithSpaces>1525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2023-08-24T12:45:04Z</cp:lastPrinted>
  <dcterms:modified xsi:type="dcterms:W3CDTF">2023-08-25T10:18:39Z</dcterms:modified>
  <cp:revision>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