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  <w:lang w:val="en-US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890" cy="64389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320" cy="643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6pt;height:50.6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985" cy="641985"/>
                <wp:effectExtent l="0" t="0" r="0" b="0"/>
                <wp:wrapNone/>
                <wp:docPr id="2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635" t="0" r="0" b="0"/>
                <wp:wrapNone/>
                <wp:docPr id="3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640" cy="638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path="m0,0l-2147483645,0l-2147483645,-2147483646l0,-2147483646xe" stroked="f" style="position:absolute;margin-left:0.05pt;margin-top:0.05pt;width:50.25pt;height:50.2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4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5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992770069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numPr>
          <w:ilvl w:val="0"/>
          <w:numId w:val="1"/>
        </w:numPr>
        <w:rPr>
          <w:lang w:val="uk-UA"/>
        </w:rPr>
      </w:pPr>
      <w:r>
        <w:rPr>
          <w:sz w:val="28"/>
          <w:szCs w:val="28"/>
          <w:lang w:val="uk-UA"/>
        </w:rPr>
        <w:t>ЛУЦЬКА  МІСЬКА  РАДА</w:t>
      </w:r>
    </w:p>
    <w:p>
      <w:pPr>
        <w:pStyle w:val="Normal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lang w:val="uk-UA"/>
        </w:rPr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uk-UA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uk-UA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uk-UA"/>
        </w:rPr>
      </w:pPr>
      <w:r>
        <w:rPr>
          <w:b/>
          <w:sz w:val="24"/>
          <w:szCs w:val="21"/>
          <w:lang w:val="uk-UA"/>
        </w:rPr>
      </w:r>
    </w:p>
    <w:p>
      <w:pPr>
        <w:pStyle w:val="Normal"/>
        <w:jc w:val="center"/>
        <w:rPr>
          <w:b/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sectPr>
          <w:type w:val="nextPage"/>
          <w:pgSz w:w="11906" w:h="16838"/>
          <w:pgMar w:left="1985" w:right="567" w:header="0" w:top="709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3"/>
        <w:numPr>
          <w:ilvl w:val="2"/>
          <w:numId w:val="1"/>
        </w:numPr>
        <w:spacing w:before="0" w:after="0"/>
        <w:rPr>
          <w:rFonts w:cs="Times New Roman"/>
          <w:lang w:val="uk-UA"/>
        </w:rPr>
      </w:pPr>
      <w:r>
        <w:rPr>
          <w:rFonts w:cs="Times New Roman"/>
          <w:lang w:val="uk-UA"/>
        </w:rPr>
      </w:r>
    </w:p>
    <w:p>
      <w:pPr>
        <w:pStyle w:val="3"/>
        <w:spacing w:before="0" w:after="0"/>
        <w:rPr>
          <w:rFonts w:cs="Times New Roman"/>
          <w:lang w:val="uk-UA"/>
        </w:rPr>
      </w:pPr>
      <w:r>
        <w:rPr>
          <w:rFonts w:cs="Times New Roman" w:ascii="Times New Roman" w:hAnsi="Times New Roman"/>
          <w:b w:val="false"/>
          <w:bCs w:val="false"/>
          <w:lang w:val="uk-UA"/>
        </w:rPr>
        <w:t>Про внесення змін до Програми</w:t>
      </w:r>
    </w:p>
    <w:p>
      <w:pPr>
        <w:pStyle w:val="3"/>
        <w:spacing w:before="0" w:after="0"/>
        <w:rPr>
          <w:rFonts w:cs="Times New Roman"/>
          <w:lang w:val="uk-UA"/>
        </w:rPr>
      </w:pPr>
      <w:r>
        <w:rPr>
          <w:rFonts w:cs="Times New Roman" w:ascii="Times New Roman" w:hAnsi="Times New Roman"/>
          <w:b w:val="false"/>
          <w:bCs w:val="false"/>
          <w:lang w:val="uk-UA"/>
        </w:rPr>
        <w:t>забезпечення особистої безпеки</w:t>
      </w:r>
    </w:p>
    <w:p>
      <w:pPr>
        <w:pStyle w:val="3"/>
        <w:spacing w:before="0" w:after="0"/>
        <w:rPr>
          <w:rFonts w:cs="Times New Roman"/>
          <w:lang w:val="uk-UA"/>
        </w:rPr>
      </w:pPr>
      <w:r>
        <w:rPr>
          <w:rFonts w:cs="Times New Roman" w:ascii="Times New Roman" w:hAnsi="Times New Roman"/>
          <w:b w:val="false"/>
          <w:bCs w:val="false"/>
          <w:lang w:val="uk-UA"/>
        </w:rPr>
        <w:t>громадян та протидії злочинності</w:t>
      </w:r>
    </w:p>
    <w:p>
      <w:pPr>
        <w:pStyle w:val="3"/>
        <w:spacing w:before="0" w:after="0"/>
        <w:rPr>
          <w:rFonts w:cs="Times New Roman"/>
          <w:lang w:val="uk-UA"/>
        </w:rPr>
      </w:pPr>
      <w:r>
        <w:rPr>
          <w:rFonts w:cs="Times New Roman" w:ascii="Times New Roman" w:hAnsi="Times New Roman"/>
          <w:b w:val="false"/>
          <w:bCs w:val="false"/>
          <w:lang w:val="uk-UA"/>
        </w:rPr>
        <w:t>на 2021</w:t>
      </w:r>
      <w:r>
        <w:rPr>
          <w:lang w:val="uk-UA"/>
        </w:rPr>
        <w:t>–</w:t>
      </w:r>
      <w:r>
        <w:rPr>
          <w:rFonts w:cs="Times New Roman" w:ascii="Times New Roman" w:hAnsi="Times New Roman"/>
          <w:b w:val="false"/>
          <w:bCs w:val="false"/>
          <w:lang w:val="uk-UA"/>
        </w:rPr>
        <w:t>2023 роки</w:t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color w:val="000000"/>
          <w:szCs w:val="28"/>
          <w:shd w:fill="FFFFFF" w:val="clear"/>
          <w:lang w:val="uk-UA"/>
        </w:rPr>
        <w:t xml:space="preserve">Керуючись статтею 26 Закону України «Про місцеве самоврядування в Україні», у зв’язку із зверненнями </w:t>
      </w:r>
      <w:r>
        <w:rPr>
          <w:rFonts w:eastAsia="Lucida Sans Unicode" w:cs="Times New Roman"/>
          <w:color w:val="000000"/>
          <w:kern w:val="2"/>
          <w:sz w:val="28"/>
          <w:szCs w:val="28"/>
          <w:shd w:fill="FFFFFF" w:val="clear"/>
          <w:lang w:val="uk-UA"/>
        </w:rPr>
        <w:t xml:space="preserve">Луцького районного управління поліції Головного управління Національної поліції у Волинській області, управління патрульної поліції у Волинській області Департаменту патрульної поліції Національної поліції України, </w:t>
      </w:r>
      <w:r>
        <w:rPr>
          <w:rFonts w:eastAsia="Lucida Sans Unicode" w:cs="Times New Roman"/>
          <w:color w:val="000000"/>
          <w:kern w:val="2"/>
          <w:sz w:val="28"/>
          <w:szCs w:val="28"/>
          <w:shd w:fill="FFFFFF" w:val="clear"/>
          <w:lang w:val="uk-UA"/>
        </w:rPr>
        <w:t>У</w:t>
      </w:r>
      <w:r>
        <w:rPr>
          <w:rFonts w:eastAsia="Lucida Sans Unicode" w:cs="Times New Roman"/>
          <w:color w:val="000000"/>
          <w:kern w:val="2"/>
          <w:sz w:val="28"/>
          <w:szCs w:val="28"/>
          <w:shd w:fill="FFFFFF" w:val="clear"/>
          <w:lang w:val="uk-UA"/>
        </w:rPr>
        <w:t>правління Служби безпеки України у Волинській області</w:t>
      </w:r>
      <w:r>
        <w:rPr>
          <w:rFonts w:cs="Times New Roman"/>
          <w:color w:val="000000"/>
          <w:szCs w:val="28"/>
          <w:shd w:fill="FFFFFF" w:val="clear"/>
          <w:lang w:val="uk-UA"/>
        </w:rPr>
        <w:t xml:space="preserve"> міська рада </w:t>
      </w:r>
    </w:p>
    <w:p>
      <w:pPr>
        <w:pStyle w:val="Normal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lang w:val="uk-UA"/>
        </w:rPr>
      </w:pPr>
      <w:r>
        <w:rPr>
          <w:rFonts w:cs="Times New Roman"/>
          <w:szCs w:val="28"/>
          <w:lang w:val="uk-UA"/>
        </w:rPr>
        <w:t>ВИРІШИЛА: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ind w:firstLine="567"/>
        <w:jc w:val="both"/>
        <w:rPr/>
      </w:pPr>
      <w:r>
        <w:rPr>
          <w:lang w:val="uk-UA"/>
        </w:rPr>
        <w:t>1. Внести зміни до Програми забезпечення особистої безпеки громадян та протидії злочинності на 2021–2023 роки (далі – Програма), затвердженої рішенням міської ради від 23.12.2020 № 2/6, зі змінами від 24.02.2021 № 7/68, від 27.01.2022 № 25/83, від 23.06.2022 № 32/55, від 31.08.2022 № 34/53, від 28.09.2022 № 35/67, від 26.10.2022 № 36/50, від 22.02.2023 № 41/102, від 31.03.2023 № 43/93, від 26.04.2023 № 44/69,</w:t>
      </w:r>
      <w:bookmarkStart w:id="0" w:name="_GoBack"/>
      <w:bookmarkEnd w:id="0"/>
      <w:r>
        <w:rPr>
          <w:lang w:val="uk-UA"/>
        </w:rPr>
        <w:t xml:space="preserve"> від 31.05.2023 № 45/107, виклавши паспорт Програми, додатки 1 та 2 до Програми в новій редакції (додаються).</w:t>
      </w:r>
    </w:p>
    <w:p>
      <w:pPr>
        <w:pStyle w:val="Normal"/>
        <w:ind w:firstLine="567"/>
        <w:jc w:val="both"/>
        <w:rPr/>
      </w:pPr>
      <w:r>
        <w:rPr>
          <w:color w:val="000000"/>
          <w:lang w:val="uk-UA"/>
        </w:rPr>
        <w:t>2. Контроль за виконанням рішення покласти на заступника міського голови Ірину Чебелюк, постійну комісію міської ради з питань планування соціально-економічного розвитку, бюджету та фінансів та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ind w:firstLine="567"/>
        <w:jc w:val="both"/>
        <w:rPr>
          <w:rFonts w:cs="Times New Roman"/>
          <w:color w:val="000000"/>
          <w:szCs w:val="28"/>
          <w:lang w:val="uk-UA"/>
        </w:rPr>
      </w:pPr>
      <w:r>
        <w:rPr>
          <w:rFonts w:cs="Times New Roman"/>
          <w:color w:val="000000"/>
          <w:szCs w:val="28"/>
          <w:lang w:val="uk-UA"/>
        </w:rPr>
      </w:r>
    </w:p>
    <w:p>
      <w:pPr>
        <w:pStyle w:val="Normal"/>
        <w:ind w:firstLine="567"/>
        <w:jc w:val="both"/>
        <w:rPr>
          <w:rFonts w:cs="Times New Roman"/>
          <w:color w:val="000000"/>
          <w:szCs w:val="28"/>
          <w:lang w:val="uk-UA"/>
        </w:rPr>
      </w:pPr>
      <w:r>
        <w:rPr>
          <w:rFonts w:cs="Times New Roman"/>
          <w:color w:val="000000"/>
          <w:szCs w:val="28"/>
          <w:lang w:val="uk-UA"/>
        </w:rPr>
      </w:r>
    </w:p>
    <w:p>
      <w:pPr>
        <w:pStyle w:val="Normal"/>
        <w:ind w:firstLine="567"/>
        <w:jc w:val="both"/>
        <w:rPr>
          <w:rFonts w:cs="Times New Roman"/>
          <w:color w:val="000000"/>
          <w:szCs w:val="28"/>
          <w:lang w:val="uk-UA"/>
        </w:rPr>
      </w:pPr>
      <w:r>
        <w:rPr>
          <w:rFonts w:cs="Times New Roman"/>
          <w:color w:val="000000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cs="Times New Roman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>
          <w:sz w:val="24"/>
          <w:lang w:val="uk-UA"/>
        </w:rPr>
        <w:t>Романова 777 977</w:t>
      </w:r>
    </w:p>
    <w:sectPr>
      <w:type w:val="continuous"/>
      <w:pgSz w:w="11906" w:h="16838"/>
      <w:pgMar w:left="1985" w:right="567" w:header="0" w:top="709" w:footer="0" w:bottom="1134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ucida Sans Unicode" w:cs="Mangal;Courier New"/>
      <w:color w:val="auto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5"/>
    <w:next w:val="Style16"/>
    <w:qFormat/>
    <w:pPr>
      <w:spacing w:before="140" w:after="120"/>
      <w:outlineLvl w:val="2"/>
    </w:pPr>
    <w:rPr>
      <w:rFonts w:ascii="Liberation Serif;Times New Roma" w:hAnsi="Liberation Serif;Times New Roma" w:eastAsia="NSimSun" w:cs="Arial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1" w:customStyle="1">
    <w:name w:val="Основной шрифт абзаца"/>
    <w:qFormat/>
    <w:rPr/>
  </w:style>
  <w:style w:type="character" w:styleId="Style12" w:customStyle="1">
    <w:name w:val="Шрифт абзацу за замовчуванням"/>
    <w:qFormat/>
    <w:rPr/>
  </w:style>
  <w:style w:type="character" w:styleId="21" w:customStyle="1">
    <w:name w:val="Основной шрифт абзаца2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11" w:customStyle="1">
    <w:name w:val="Шрифт абзацу за замовчуванням1"/>
    <w:qFormat/>
    <w:rPr/>
  </w:style>
  <w:style w:type="character" w:styleId="WW8Num3z1" w:customStyle="1">
    <w:name w:val="WW8Num3z1"/>
    <w:qFormat/>
    <w:rPr>
      <w:sz w:val="24"/>
      <w:szCs w:val="21"/>
      <w:lang w:val="en-US"/>
    </w:rPr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12" w:customStyle="1">
    <w:name w:val="Основной шрифт абзаца1"/>
    <w:qFormat/>
    <w:rPr/>
  </w:style>
  <w:style w:type="character" w:styleId="WW8Num16z0" w:customStyle="1">
    <w:name w:val="WW8Num16z0"/>
    <w:qFormat/>
    <w:rPr>
      <w:rFonts w:cs="Times New Roman"/>
      <w:color w:val="000000"/>
      <w:sz w:val="28"/>
      <w:szCs w:val="28"/>
    </w:rPr>
  </w:style>
  <w:style w:type="character" w:styleId="WW8Num16z1" w:customStyle="1">
    <w:name w:val="WW8Num16z1"/>
    <w:qFormat/>
    <w:rPr>
      <w:rFonts w:cs="Times New Roman"/>
      <w:color w:val="000000"/>
      <w:sz w:val="28"/>
      <w:szCs w:val="28"/>
    </w:rPr>
  </w:style>
  <w:style w:type="character" w:styleId="22" w:customStyle="1">
    <w:name w:val="Основной текст (2)_"/>
    <w:qFormat/>
    <w:rPr>
      <w:lang w:bidi="ar-SA"/>
    </w:rPr>
  </w:style>
  <w:style w:type="character" w:styleId="Style13" w:customStyle="1">
    <w:name w:val="Символ нумерації"/>
    <w:qFormat/>
    <w:rPr/>
  </w:style>
  <w:style w:type="character" w:styleId="Style14">
    <w:name w:val="Гіперпосилання"/>
    <w:rPr>
      <w:color w:val="000080"/>
      <w:u w:val="single"/>
    </w:rPr>
  </w:style>
  <w:style w:type="character" w:styleId="Rvts7" w:customStyle="1">
    <w:name w:val="rvts7"/>
    <w:basedOn w:val="11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eastAsia="Arial Unicode MS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5" w:customStyle="1">
    <w:name w:val="Название1"/>
    <w:basedOn w:val="Normal"/>
    <w:qFormat/>
    <w:pPr>
      <w:suppressLineNumbers/>
      <w:spacing w:before="120" w:after="120"/>
    </w:pPr>
    <w:rPr>
      <w:i/>
      <w:iCs/>
    </w:rPr>
  </w:style>
  <w:style w:type="paragraph" w:styleId="16" w:customStyle="1">
    <w:name w:val="Указатель1"/>
    <w:basedOn w:val="Normal"/>
    <w:qFormat/>
    <w:pPr>
      <w:suppressLineNumbers/>
    </w:pPr>
    <w:rPr/>
  </w:style>
  <w:style w:type="paragraph" w:styleId="23" w:customStyle="1">
    <w:name w:val="Основной текст (2)"/>
    <w:basedOn w:val="Normal"/>
    <w:qFormat/>
    <w:pPr>
      <w:shd w:val="clear" w:color="auto" w:fill="FFFFFF"/>
      <w:spacing w:lineRule="atLeast" w:line="240" w:before="600" w:after="60"/>
    </w:pPr>
    <w:rPr>
      <w:rFonts w:eastAsia="Arial Unicode MS"/>
      <w:sz w:val="26"/>
      <w:szCs w:val="26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Style23" w:customStyle="1">
    <w:name w:val="Текст у вказаному форматі"/>
    <w:basedOn w:val="Normal"/>
    <w:qFormat/>
    <w:pPr/>
    <w:rPr>
      <w:rFonts w:ascii="Liberation Mono;Courier New" w:hAnsi="Liberation Mono;Courier New" w:eastAsia="NSimSun" w:cs="Liberation Mono;Courier New"/>
      <w:sz w:val="20"/>
      <w:szCs w:val="20"/>
    </w:rPr>
  </w:style>
  <w:style w:type="paragraph" w:styleId="Rvps4" w:customStyle="1">
    <w:name w:val="rvps4"/>
    <w:basedOn w:val="Normal"/>
    <w:qFormat/>
    <w:pPr>
      <w:widowControl/>
      <w:suppressAutoHyphens w:val="false"/>
      <w:spacing w:before="280" w:after="280"/>
    </w:pPr>
    <w:rPr>
      <w:rFonts w:eastAsia="Times New Roman" w:cs="Times New Roman"/>
      <w:kern w:val="0"/>
      <w:sz w:val="24"/>
      <w:lang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3223</TotalTime>
  <Application>LibreOffice/7.1.4.2$Windows_X86_64 LibreOffice_project/a529a4fab45b75fefc5b6226684193eb000654f6</Application>
  <AppVersion>15.0000</AppVersion>
  <Pages>1</Pages>
  <Words>209</Words>
  <Characters>1289</Characters>
  <CharactersWithSpaces>1578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2023-03-14T14:00:00Z</cp:lastPrinted>
  <dcterms:modified xsi:type="dcterms:W3CDTF">2023-08-25T14:31:32Z</dcterms:modified>
  <cp:revision>54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