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2B78" w14:textId="77777777" w:rsidR="00B172F7" w:rsidRPr="009167B5" w:rsidRDefault="00B172F7" w:rsidP="00B172F7">
      <w:pPr>
        <w:tabs>
          <w:tab w:val="left" w:pos="4320"/>
        </w:tabs>
        <w:jc w:val="center"/>
      </w:pPr>
      <w:r w:rsidRPr="009167B5">
        <w:object w:dxaOrig="3096" w:dyaOrig="3281" w14:anchorId="48CDA6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4462154" r:id="rId8"/>
        </w:object>
      </w:r>
    </w:p>
    <w:p w14:paraId="14104E4C" w14:textId="77777777" w:rsidR="00B172F7" w:rsidRPr="009167B5" w:rsidRDefault="00B172F7" w:rsidP="00B172F7">
      <w:pPr>
        <w:jc w:val="center"/>
        <w:rPr>
          <w:sz w:val="16"/>
          <w:szCs w:val="16"/>
        </w:rPr>
      </w:pPr>
    </w:p>
    <w:p w14:paraId="509879D2" w14:textId="77777777" w:rsidR="00B172F7" w:rsidRPr="00867ACA" w:rsidRDefault="00B172F7" w:rsidP="00B172F7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48660AF" w14:textId="77777777" w:rsidR="00B172F7" w:rsidRPr="003C6E43" w:rsidRDefault="00B172F7" w:rsidP="00B172F7">
      <w:pPr>
        <w:rPr>
          <w:color w:val="FF0000"/>
          <w:sz w:val="10"/>
          <w:szCs w:val="10"/>
        </w:rPr>
      </w:pPr>
    </w:p>
    <w:p w14:paraId="3237C290" w14:textId="77777777" w:rsidR="00B172F7" w:rsidRPr="002C0097" w:rsidRDefault="00B172F7" w:rsidP="00B172F7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02FCF81" w14:textId="77777777" w:rsidR="00B172F7" w:rsidRPr="009167B5" w:rsidRDefault="00B172F7" w:rsidP="00B172F7">
      <w:pPr>
        <w:jc w:val="center"/>
        <w:rPr>
          <w:b/>
          <w:bCs w:val="0"/>
          <w:sz w:val="20"/>
          <w:szCs w:val="20"/>
        </w:rPr>
      </w:pPr>
    </w:p>
    <w:p w14:paraId="65383C63" w14:textId="77777777" w:rsidR="00B172F7" w:rsidRPr="009167B5" w:rsidRDefault="00B172F7" w:rsidP="00B172F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9718878" w14:textId="77777777" w:rsidR="00B172F7" w:rsidRPr="009167B5" w:rsidRDefault="00B172F7" w:rsidP="00B172F7">
      <w:pPr>
        <w:jc w:val="center"/>
        <w:rPr>
          <w:bCs w:val="0"/>
          <w:sz w:val="40"/>
          <w:szCs w:val="40"/>
        </w:rPr>
      </w:pPr>
    </w:p>
    <w:p w14:paraId="538D29A7" w14:textId="77777777" w:rsidR="00B172F7" w:rsidRDefault="00B172F7" w:rsidP="00B172F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61E03FA" w14:textId="77777777" w:rsidR="00E13024" w:rsidRPr="00E13024" w:rsidRDefault="00E13024">
      <w:pPr>
        <w:rPr>
          <w:szCs w:val="28"/>
        </w:rPr>
      </w:pPr>
    </w:p>
    <w:p w14:paraId="1A64958B" w14:textId="16E16526" w:rsidR="003311CF" w:rsidRPr="005E327E" w:rsidRDefault="00000000" w:rsidP="000D22BB">
      <w:pPr>
        <w:ind w:right="4676"/>
        <w:jc w:val="both"/>
        <w:rPr>
          <w:sz w:val="26"/>
          <w:szCs w:val="26"/>
        </w:rPr>
      </w:pPr>
      <w:r w:rsidRPr="005E327E">
        <w:rPr>
          <w:sz w:val="26"/>
          <w:szCs w:val="26"/>
        </w:rPr>
        <w:t xml:space="preserve">Про внесення змін до рішення виконавчого комітету </w:t>
      </w:r>
      <w:r w:rsidR="005C0640" w:rsidRPr="005E327E">
        <w:rPr>
          <w:sz w:val="26"/>
          <w:szCs w:val="26"/>
        </w:rPr>
        <w:t xml:space="preserve">міської ради </w:t>
      </w:r>
      <w:r w:rsidRPr="005E327E">
        <w:rPr>
          <w:sz w:val="26"/>
          <w:szCs w:val="26"/>
        </w:rPr>
        <w:t xml:space="preserve">від 19.07.2023 № 389-1 «Про встановлення скоригованих тарифів на послуги, що надаються Луцьким спеціальним комунальним автотранспортним підприємством </w:t>
      </w:r>
      <w:r w:rsidR="00B172F7" w:rsidRPr="005E327E">
        <w:rPr>
          <w:sz w:val="26"/>
          <w:szCs w:val="26"/>
        </w:rPr>
        <w:t>“</w:t>
      </w:r>
      <w:proofErr w:type="spellStart"/>
      <w:r w:rsidRPr="005E327E">
        <w:rPr>
          <w:sz w:val="26"/>
          <w:szCs w:val="26"/>
        </w:rPr>
        <w:t>Луцькспецкомунтранс</w:t>
      </w:r>
      <w:proofErr w:type="spellEnd"/>
      <w:r w:rsidRPr="005E327E">
        <w:rPr>
          <w:sz w:val="26"/>
          <w:szCs w:val="26"/>
        </w:rPr>
        <w:t>”»</w:t>
      </w:r>
    </w:p>
    <w:p w14:paraId="5625FACD" w14:textId="77777777" w:rsidR="00E13024" w:rsidRPr="005E327E" w:rsidRDefault="00E13024">
      <w:pPr>
        <w:ind w:firstLine="737"/>
        <w:jc w:val="both"/>
        <w:rPr>
          <w:sz w:val="26"/>
          <w:szCs w:val="26"/>
        </w:rPr>
      </w:pPr>
    </w:p>
    <w:p w14:paraId="2D4B8662" w14:textId="73DE035A" w:rsidR="003311CF" w:rsidRPr="005E327E" w:rsidRDefault="00000000" w:rsidP="00B172F7">
      <w:pPr>
        <w:ind w:firstLine="567"/>
        <w:jc w:val="both"/>
        <w:rPr>
          <w:sz w:val="26"/>
          <w:szCs w:val="26"/>
        </w:rPr>
      </w:pPr>
      <w:r w:rsidRPr="005E327E">
        <w:rPr>
          <w:sz w:val="26"/>
          <w:szCs w:val="26"/>
        </w:rPr>
        <w:t xml:space="preserve">Керуючись законами України «Про місцеве самоврядування в Україні», </w:t>
      </w:r>
      <w:r w:rsidRPr="005E327E">
        <w:rPr>
          <w:color w:val="000000"/>
          <w:sz w:val="26"/>
          <w:szCs w:val="26"/>
        </w:rPr>
        <w:t xml:space="preserve">«Про житлово-комунальні послуги», </w:t>
      </w:r>
      <w:r w:rsidRPr="005E327E">
        <w:rPr>
          <w:sz w:val="26"/>
          <w:szCs w:val="26"/>
        </w:rPr>
        <w:t>постановою Кабінету Міністрів України від 26.07.2006 № 1010 «</w:t>
      </w:r>
      <w:r w:rsidRPr="005E327E">
        <w:rPr>
          <w:bCs w:val="0"/>
          <w:color w:val="000000"/>
          <w:sz w:val="26"/>
          <w:szCs w:val="26"/>
        </w:rPr>
        <w:t>Про затвердження Порядку формування тарифів на послуги з поводження з побутовими відходами</w:t>
      </w:r>
      <w:r w:rsidRPr="005E327E">
        <w:rPr>
          <w:sz w:val="26"/>
          <w:szCs w:val="26"/>
        </w:rPr>
        <w:t>»</w:t>
      </w:r>
      <w:r w:rsidR="00E13024" w:rsidRPr="005E327E">
        <w:rPr>
          <w:sz w:val="26"/>
          <w:szCs w:val="26"/>
        </w:rPr>
        <w:t xml:space="preserve"> зі змінами</w:t>
      </w:r>
      <w:r w:rsidRPr="005E327E">
        <w:rPr>
          <w:sz w:val="26"/>
          <w:szCs w:val="26"/>
        </w:rPr>
        <w:t xml:space="preserve">, </w:t>
      </w:r>
      <w:r w:rsidRPr="005E327E">
        <w:rPr>
          <w:color w:val="000000"/>
          <w:sz w:val="26"/>
          <w:szCs w:val="26"/>
          <w:shd w:val="clear" w:color="auto" w:fill="FFFFFF"/>
        </w:rPr>
        <w:t xml:space="preserve">враховуючи рішення виконавчого комітету від </w:t>
      </w:r>
      <w:r w:rsidRPr="005E327E">
        <w:rPr>
          <w:iCs/>
          <w:sz w:val="26"/>
          <w:szCs w:val="26"/>
          <w:highlight w:val="white"/>
          <w:lang w:eastAsia="ru-RU"/>
        </w:rPr>
        <w:t>16</w:t>
      </w:r>
      <w:r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>.08.20</w:t>
      </w:r>
      <w:r w:rsidRPr="005E327E">
        <w:rPr>
          <w:iCs/>
          <w:sz w:val="26"/>
          <w:szCs w:val="26"/>
          <w:highlight w:val="white"/>
          <w:lang w:eastAsia="ru-RU"/>
        </w:rPr>
        <w:t>23</w:t>
      </w:r>
      <w:r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 xml:space="preserve"> № 443-1 «Про затвердження норм надання послуг із вивезення побутових відходів населених пунктів Луцької міської територіальної громади на 2023</w:t>
      </w:r>
      <w:r w:rsidR="00E13024"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>–</w:t>
      </w:r>
      <w:r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>2027 роки</w:t>
      </w:r>
      <w:r w:rsidR="00E13024"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>»</w:t>
      </w:r>
      <w:r w:rsidRPr="005E327E">
        <w:rPr>
          <w:iCs/>
          <w:color w:val="000000"/>
          <w:sz w:val="26"/>
          <w:szCs w:val="26"/>
          <w:shd w:val="clear" w:color="auto" w:fill="FFFFFF"/>
          <w:lang w:eastAsia="ru-RU"/>
        </w:rPr>
        <w:t xml:space="preserve"> та </w:t>
      </w:r>
      <w:r w:rsidRPr="005E327E">
        <w:rPr>
          <w:color w:val="000000"/>
          <w:sz w:val="26"/>
          <w:szCs w:val="26"/>
          <w:shd w:val="clear" w:color="auto" w:fill="FFFFFF"/>
        </w:rPr>
        <w:t xml:space="preserve">звернення </w:t>
      </w:r>
      <w:r w:rsidR="00E13024" w:rsidRPr="005E327E">
        <w:rPr>
          <w:color w:val="000000"/>
          <w:sz w:val="26"/>
          <w:szCs w:val="26"/>
          <w:shd w:val="clear" w:color="auto" w:fill="FFFFFF"/>
        </w:rPr>
        <w:t xml:space="preserve">Луцького спеціального комунального автотранспортного </w:t>
      </w:r>
      <w:r w:rsidRPr="005E327E">
        <w:rPr>
          <w:color w:val="000000"/>
          <w:sz w:val="26"/>
          <w:szCs w:val="26"/>
          <w:shd w:val="clear" w:color="auto" w:fill="FFFFFF"/>
        </w:rPr>
        <w:t xml:space="preserve">підприємства </w:t>
      </w:r>
      <w:r w:rsidR="00E13024" w:rsidRPr="005E327E">
        <w:rPr>
          <w:color w:val="000000"/>
          <w:sz w:val="26"/>
          <w:szCs w:val="26"/>
          <w:shd w:val="clear" w:color="auto" w:fill="FFFFFF"/>
        </w:rPr>
        <w:t>«</w:t>
      </w:r>
      <w:proofErr w:type="spellStart"/>
      <w:r w:rsidRPr="005E327E">
        <w:rPr>
          <w:color w:val="000000"/>
          <w:sz w:val="26"/>
          <w:szCs w:val="26"/>
          <w:shd w:val="clear" w:color="auto" w:fill="FFFFFF"/>
        </w:rPr>
        <w:t>Луцькспецкомунтранс</w:t>
      </w:r>
      <w:proofErr w:type="spellEnd"/>
      <w:r w:rsidRPr="005E327E">
        <w:rPr>
          <w:color w:val="000000"/>
          <w:sz w:val="26"/>
          <w:szCs w:val="26"/>
          <w:shd w:val="clear" w:color="auto" w:fill="FFFFFF"/>
        </w:rPr>
        <w:t>», виконавчий комітет міської ради</w:t>
      </w:r>
    </w:p>
    <w:p w14:paraId="62A25BDC" w14:textId="77777777" w:rsidR="005E327E" w:rsidRDefault="005E327E">
      <w:pPr>
        <w:ind w:right="-5"/>
        <w:rPr>
          <w:sz w:val="26"/>
          <w:szCs w:val="26"/>
          <w:lang w:eastAsia="ar-SA"/>
        </w:rPr>
      </w:pPr>
    </w:p>
    <w:p w14:paraId="0EF2F98A" w14:textId="09AAECE7" w:rsidR="003311CF" w:rsidRDefault="00000000" w:rsidP="005E327E">
      <w:pPr>
        <w:ind w:right="-5"/>
        <w:rPr>
          <w:sz w:val="26"/>
          <w:szCs w:val="26"/>
          <w:lang w:eastAsia="ar-SA"/>
        </w:rPr>
      </w:pPr>
      <w:r w:rsidRPr="005E327E">
        <w:rPr>
          <w:sz w:val="26"/>
          <w:szCs w:val="26"/>
          <w:lang w:eastAsia="ar-SA"/>
        </w:rPr>
        <w:t>ВИРІШИВ:</w:t>
      </w:r>
    </w:p>
    <w:p w14:paraId="5DFAFF44" w14:textId="77777777" w:rsidR="005E327E" w:rsidRPr="005E327E" w:rsidRDefault="005E327E" w:rsidP="005E327E">
      <w:pPr>
        <w:ind w:right="-5"/>
        <w:rPr>
          <w:sz w:val="26"/>
          <w:szCs w:val="26"/>
          <w:lang w:eastAsia="ar-SA"/>
        </w:rPr>
      </w:pPr>
    </w:p>
    <w:p w14:paraId="1A5BE273" w14:textId="3F0DC628" w:rsidR="003311CF" w:rsidRPr="005E327E" w:rsidRDefault="00000000" w:rsidP="00B172F7">
      <w:pPr>
        <w:ind w:firstLine="567"/>
        <w:jc w:val="both"/>
        <w:rPr>
          <w:bCs w:val="0"/>
          <w:color w:val="000000"/>
          <w:sz w:val="26"/>
          <w:szCs w:val="26"/>
        </w:rPr>
      </w:pPr>
      <w:r w:rsidRPr="005E327E">
        <w:rPr>
          <w:bCs w:val="0"/>
          <w:sz w:val="26"/>
          <w:szCs w:val="26"/>
        </w:rPr>
        <w:t>1. </w:t>
      </w:r>
      <w:proofErr w:type="spellStart"/>
      <w:r w:rsidRPr="005E327E">
        <w:rPr>
          <w:bCs w:val="0"/>
          <w:sz w:val="26"/>
          <w:szCs w:val="26"/>
        </w:rPr>
        <w:t>Внести</w:t>
      </w:r>
      <w:proofErr w:type="spellEnd"/>
      <w:r w:rsidRPr="005E327E">
        <w:rPr>
          <w:bCs w:val="0"/>
          <w:sz w:val="26"/>
          <w:szCs w:val="26"/>
        </w:rPr>
        <w:t xml:space="preserve"> зміни </w:t>
      </w:r>
      <w:r w:rsidR="005C0640" w:rsidRPr="005E327E">
        <w:rPr>
          <w:bCs w:val="0"/>
          <w:sz w:val="26"/>
          <w:szCs w:val="26"/>
        </w:rPr>
        <w:t xml:space="preserve">в додаток 1 </w:t>
      </w:r>
      <w:r w:rsidRPr="005E327E">
        <w:rPr>
          <w:bCs w:val="0"/>
          <w:sz w:val="26"/>
          <w:szCs w:val="26"/>
        </w:rPr>
        <w:t xml:space="preserve">до рішення виконавчого </w:t>
      </w:r>
      <w:r w:rsidRPr="005E327E">
        <w:rPr>
          <w:sz w:val="26"/>
          <w:szCs w:val="26"/>
        </w:rPr>
        <w:t>комітету</w:t>
      </w:r>
      <w:r w:rsidR="005C0640" w:rsidRPr="005E327E">
        <w:rPr>
          <w:sz w:val="26"/>
          <w:szCs w:val="26"/>
        </w:rPr>
        <w:t xml:space="preserve"> міської ради</w:t>
      </w:r>
      <w:r w:rsidRPr="005E327E">
        <w:rPr>
          <w:sz w:val="26"/>
          <w:szCs w:val="26"/>
        </w:rPr>
        <w:t xml:space="preserve"> від 19.07.2023 № 389-1 </w:t>
      </w:r>
      <w:r w:rsidRPr="005E327E">
        <w:rPr>
          <w:bCs w:val="0"/>
          <w:color w:val="000000"/>
          <w:sz w:val="26"/>
          <w:szCs w:val="26"/>
        </w:rPr>
        <w:t>«</w:t>
      </w:r>
      <w:r w:rsidRPr="005E327E">
        <w:rPr>
          <w:sz w:val="26"/>
          <w:szCs w:val="26"/>
        </w:rPr>
        <w:t xml:space="preserve">Про встановлення скоригованих тарифів на послуги, що надаються Луцьким спеціальним комунальним автотранспортним </w:t>
      </w:r>
      <w:r w:rsidRPr="005E327E">
        <w:rPr>
          <w:bCs w:val="0"/>
          <w:sz w:val="26"/>
          <w:szCs w:val="26"/>
        </w:rPr>
        <w:t>підприємством “</w:t>
      </w:r>
      <w:proofErr w:type="spellStart"/>
      <w:r w:rsidRPr="005E327E">
        <w:rPr>
          <w:bCs w:val="0"/>
          <w:color w:val="000000"/>
          <w:sz w:val="26"/>
          <w:szCs w:val="26"/>
        </w:rPr>
        <w:t>Луцькспецкомунтранс</w:t>
      </w:r>
      <w:proofErr w:type="spellEnd"/>
      <w:r w:rsidRPr="005E327E">
        <w:rPr>
          <w:bCs w:val="0"/>
          <w:color w:val="000000"/>
          <w:sz w:val="26"/>
          <w:szCs w:val="26"/>
        </w:rPr>
        <w:t>”»,</w:t>
      </w:r>
      <w:r w:rsidR="00BF3D33" w:rsidRPr="005E327E">
        <w:rPr>
          <w:bCs w:val="0"/>
          <w:color w:val="000000"/>
          <w:sz w:val="26"/>
          <w:szCs w:val="26"/>
        </w:rPr>
        <w:t xml:space="preserve"> в</w:t>
      </w:r>
      <w:r w:rsidRPr="005E327E">
        <w:rPr>
          <w:bCs w:val="0"/>
          <w:color w:val="000000"/>
          <w:sz w:val="26"/>
          <w:szCs w:val="26"/>
        </w:rPr>
        <w:t>икла</w:t>
      </w:r>
      <w:r w:rsidR="00BF3D33" w:rsidRPr="005E327E">
        <w:rPr>
          <w:bCs w:val="0"/>
          <w:color w:val="000000"/>
          <w:sz w:val="26"/>
          <w:szCs w:val="26"/>
        </w:rPr>
        <w:t>вши</w:t>
      </w:r>
      <w:r w:rsidRPr="005E327E">
        <w:rPr>
          <w:bCs w:val="0"/>
          <w:color w:val="000000"/>
          <w:sz w:val="26"/>
          <w:szCs w:val="26"/>
        </w:rPr>
        <w:t xml:space="preserve"> пункт 1 в редакції згідно з додатком</w:t>
      </w:r>
      <w:r w:rsidR="00BF3D33" w:rsidRPr="005E327E">
        <w:rPr>
          <w:bCs w:val="0"/>
          <w:color w:val="000000"/>
          <w:sz w:val="26"/>
          <w:szCs w:val="26"/>
        </w:rPr>
        <w:t xml:space="preserve"> до цього рішення</w:t>
      </w:r>
      <w:r w:rsidRPr="005E327E">
        <w:rPr>
          <w:bCs w:val="0"/>
          <w:color w:val="000000"/>
          <w:sz w:val="26"/>
          <w:szCs w:val="26"/>
        </w:rPr>
        <w:t>.</w:t>
      </w:r>
    </w:p>
    <w:p w14:paraId="0F3A9416" w14:textId="25047093" w:rsidR="003311CF" w:rsidRPr="005E327E" w:rsidRDefault="00BF3D33" w:rsidP="00B172F7">
      <w:pPr>
        <w:ind w:firstLine="567"/>
        <w:jc w:val="both"/>
        <w:rPr>
          <w:sz w:val="26"/>
          <w:szCs w:val="26"/>
        </w:rPr>
      </w:pPr>
      <w:r w:rsidRPr="005E327E">
        <w:rPr>
          <w:sz w:val="26"/>
          <w:szCs w:val="26"/>
        </w:rPr>
        <w:t>2</w:t>
      </w:r>
      <w:r w:rsidRPr="005E327E">
        <w:rPr>
          <w:sz w:val="26"/>
          <w:szCs w:val="26"/>
          <w:lang w:val="en-US"/>
        </w:rPr>
        <w:t>. </w:t>
      </w:r>
      <w:r w:rsidRPr="005E327E">
        <w:rPr>
          <w:sz w:val="26"/>
          <w:szCs w:val="26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14:paraId="554FCCAF" w14:textId="7041197D" w:rsidR="003311CF" w:rsidRPr="005E327E" w:rsidRDefault="00A87936" w:rsidP="00B172F7">
      <w:pPr>
        <w:ind w:firstLine="567"/>
        <w:jc w:val="both"/>
        <w:rPr>
          <w:sz w:val="26"/>
          <w:szCs w:val="26"/>
        </w:rPr>
      </w:pPr>
      <w:r w:rsidRPr="005E327E">
        <w:rPr>
          <w:sz w:val="26"/>
          <w:szCs w:val="26"/>
        </w:rPr>
        <w:t xml:space="preserve">3. Контроль за виконанням рішення покласти на заступника міського голови </w:t>
      </w:r>
      <w:r w:rsidRPr="005E327E">
        <w:rPr>
          <w:bCs w:val="0"/>
          <w:sz w:val="26"/>
          <w:szCs w:val="26"/>
        </w:rPr>
        <w:t xml:space="preserve">Ірину </w:t>
      </w:r>
      <w:proofErr w:type="spellStart"/>
      <w:r w:rsidRPr="005E327E">
        <w:rPr>
          <w:bCs w:val="0"/>
          <w:sz w:val="26"/>
          <w:szCs w:val="26"/>
        </w:rPr>
        <w:t>Чебелюк</w:t>
      </w:r>
      <w:proofErr w:type="spellEnd"/>
      <w:r w:rsidRPr="005E327E">
        <w:rPr>
          <w:bCs w:val="0"/>
          <w:sz w:val="26"/>
          <w:szCs w:val="26"/>
        </w:rPr>
        <w:t>.</w:t>
      </w:r>
    </w:p>
    <w:p w14:paraId="5F217EA4" w14:textId="77777777" w:rsidR="003311CF" w:rsidRPr="005E327E" w:rsidRDefault="003311CF">
      <w:pPr>
        <w:widowControl w:val="0"/>
        <w:rPr>
          <w:sz w:val="24"/>
          <w:lang w:eastAsia="ar-SA"/>
        </w:rPr>
      </w:pPr>
    </w:p>
    <w:p w14:paraId="5928CDDE" w14:textId="77777777" w:rsidR="00B172F7" w:rsidRPr="005E327E" w:rsidRDefault="00B172F7">
      <w:pPr>
        <w:widowControl w:val="0"/>
        <w:rPr>
          <w:sz w:val="24"/>
          <w:lang w:eastAsia="ar-SA"/>
        </w:rPr>
      </w:pPr>
    </w:p>
    <w:p w14:paraId="230455E3" w14:textId="13F4825D" w:rsidR="003311CF" w:rsidRPr="005E327E" w:rsidRDefault="00000000">
      <w:pPr>
        <w:widowControl w:val="0"/>
        <w:rPr>
          <w:sz w:val="26"/>
          <w:szCs w:val="26"/>
        </w:rPr>
      </w:pPr>
      <w:r w:rsidRPr="005E327E">
        <w:rPr>
          <w:sz w:val="26"/>
          <w:szCs w:val="26"/>
          <w:lang w:eastAsia="ar-SA"/>
        </w:rPr>
        <w:t>Міський голова</w:t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Pr="005E327E">
        <w:rPr>
          <w:sz w:val="26"/>
          <w:szCs w:val="26"/>
          <w:lang w:eastAsia="ar-SA"/>
        </w:rPr>
        <w:t>Ігор ПОЛІЩУК</w:t>
      </w:r>
    </w:p>
    <w:p w14:paraId="785FA60D" w14:textId="77777777" w:rsidR="003311CF" w:rsidRPr="005E327E" w:rsidRDefault="003311CF">
      <w:pPr>
        <w:widowControl w:val="0"/>
        <w:rPr>
          <w:sz w:val="20"/>
          <w:szCs w:val="20"/>
          <w:lang w:eastAsia="ar-SA"/>
        </w:rPr>
      </w:pPr>
    </w:p>
    <w:p w14:paraId="771849A7" w14:textId="77777777" w:rsidR="00B172F7" w:rsidRPr="005E327E" w:rsidRDefault="00B172F7">
      <w:pPr>
        <w:widowControl w:val="0"/>
        <w:rPr>
          <w:sz w:val="20"/>
          <w:szCs w:val="20"/>
          <w:lang w:eastAsia="ar-SA"/>
        </w:rPr>
      </w:pPr>
    </w:p>
    <w:p w14:paraId="08723098" w14:textId="77777777" w:rsidR="003311CF" w:rsidRPr="005E327E" w:rsidRDefault="00000000">
      <w:pPr>
        <w:widowControl w:val="0"/>
        <w:rPr>
          <w:sz w:val="26"/>
          <w:szCs w:val="26"/>
          <w:lang w:eastAsia="ar-SA"/>
        </w:rPr>
      </w:pPr>
      <w:r w:rsidRPr="005E327E">
        <w:rPr>
          <w:sz w:val="26"/>
          <w:szCs w:val="26"/>
          <w:lang w:eastAsia="ar-SA"/>
        </w:rPr>
        <w:t>Заступник міського голови,</w:t>
      </w:r>
    </w:p>
    <w:p w14:paraId="1FBEF20A" w14:textId="2430364C" w:rsidR="003311CF" w:rsidRPr="005E327E" w:rsidRDefault="00000000">
      <w:pPr>
        <w:widowControl w:val="0"/>
        <w:rPr>
          <w:sz w:val="26"/>
          <w:szCs w:val="26"/>
        </w:rPr>
      </w:pPr>
      <w:r w:rsidRPr="005E327E">
        <w:rPr>
          <w:sz w:val="26"/>
          <w:szCs w:val="26"/>
          <w:lang w:eastAsia="ar-SA"/>
        </w:rPr>
        <w:t>керуючий справами виконкому</w:t>
      </w:r>
      <w:r w:rsidRPr="005E327E">
        <w:rPr>
          <w:sz w:val="26"/>
          <w:szCs w:val="26"/>
          <w:lang w:eastAsia="ar-SA"/>
        </w:rPr>
        <w:tab/>
      </w:r>
      <w:r w:rsidRPr="005E327E">
        <w:rPr>
          <w:sz w:val="26"/>
          <w:szCs w:val="26"/>
          <w:lang w:eastAsia="ar-SA"/>
        </w:rPr>
        <w:tab/>
      </w:r>
      <w:r w:rsidRPr="005E327E">
        <w:rPr>
          <w:sz w:val="26"/>
          <w:szCs w:val="26"/>
          <w:lang w:eastAsia="ar-SA"/>
        </w:rPr>
        <w:tab/>
      </w:r>
      <w:r w:rsidR="005E327E">
        <w:rPr>
          <w:sz w:val="26"/>
          <w:szCs w:val="26"/>
          <w:lang w:eastAsia="ar-SA"/>
        </w:rPr>
        <w:tab/>
      </w:r>
      <w:r w:rsidRPr="005E327E">
        <w:rPr>
          <w:sz w:val="26"/>
          <w:szCs w:val="26"/>
          <w:lang w:eastAsia="ar-SA"/>
        </w:rPr>
        <w:tab/>
      </w:r>
      <w:r w:rsidR="00B172F7" w:rsidRPr="005E327E">
        <w:rPr>
          <w:sz w:val="26"/>
          <w:szCs w:val="26"/>
          <w:lang w:eastAsia="ar-SA"/>
        </w:rPr>
        <w:tab/>
      </w:r>
      <w:r w:rsidRPr="005E327E">
        <w:rPr>
          <w:sz w:val="26"/>
          <w:szCs w:val="26"/>
          <w:lang w:eastAsia="ar-SA"/>
        </w:rPr>
        <w:t>Юрій ВЕРБИЧ</w:t>
      </w:r>
    </w:p>
    <w:p w14:paraId="7B5833A9" w14:textId="77777777" w:rsidR="003311CF" w:rsidRDefault="003311CF">
      <w:pPr>
        <w:jc w:val="both"/>
        <w:rPr>
          <w:color w:val="000000"/>
          <w:szCs w:val="28"/>
        </w:rPr>
      </w:pPr>
    </w:p>
    <w:p w14:paraId="282F9506" w14:textId="77777777" w:rsidR="003311CF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3311CF" w:rsidSect="005E327E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EB42" w14:textId="77777777" w:rsidR="00B361BF" w:rsidRDefault="00B361BF" w:rsidP="00B172F7">
      <w:r>
        <w:separator/>
      </w:r>
    </w:p>
  </w:endnote>
  <w:endnote w:type="continuationSeparator" w:id="0">
    <w:p w14:paraId="64F2BC75" w14:textId="77777777" w:rsidR="00B361BF" w:rsidRDefault="00B361BF" w:rsidP="00B1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73C22" w14:textId="77777777" w:rsidR="00B361BF" w:rsidRDefault="00B361BF" w:rsidP="00B172F7">
      <w:r>
        <w:separator/>
      </w:r>
    </w:p>
  </w:footnote>
  <w:footnote w:type="continuationSeparator" w:id="0">
    <w:p w14:paraId="7ABAE4DD" w14:textId="77777777" w:rsidR="00B361BF" w:rsidRDefault="00B361BF" w:rsidP="00B1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879819"/>
      <w:docPartObj>
        <w:docPartGallery w:val="Page Numbers (Top of Page)"/>
        <w:docPartUnique/>
      </w:docPartObj>
    </w:sdtPr>
    <w:sdtContent>
      <w:p w14:paraId="170792C2" w14:textId="77777777" w:rsidR="00B172F7" w:rsidRDefault="00B172F7">
        <w:pPr>
          <w:pStyle w:val="af2"/>
          <w:jc w:val="center"/>
        </w:pPr>
      </w:p>
      <w:p w14:paraId="6E7B8F06" w14:textId="36D1506F" w:rsidR="00B172F7" w:rsidRDefault="00B172F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053A66" w14:textId="77777777" w:rsidR="00B172F7" w:rsidRDefault="00B172F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9356A"/>
    <w:multiLevelType w:val="multilevel"/>
    <w:tmpl w:val="C06A39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04586F"/>
    <w:multiLevelType w:val="multilevel"/>
    <w:tmpl w:val="A1D02D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6690880">
    <w:abstractNumId w:val="0"/>
  </w:num>
  <w:num w:numId="2" w16cid:durableId="142044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CF"/>
    <w:rsid w:val="00067B7F"/>
    <w:rsid w:val="000D22BB"/>
    <w:rsid w:val="00121D80"/>
    <w:rsid w:val="003148E1"/>
    <w:rsid w:val="003311CF"/>
    <w:rsid w:val="00362D1E"/>
    <w:rsid w:val="005C0640"/>
    <w:rsid w:val="005E327E"/>
    <w:rsid w:val="00A87936"/>
    <w:rsid w:val="00B172F7"/>
    <w:rsid w:val="00B361BF"/>
    <w:rsid w:val="00B365A6"/>
    <w:rsid w:val="00BF3D33"/>
    <w:rsid w:val="00E1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6246"/>
  <w15:docId w15:val="{5379F7C4-C49A-409E-ADA1-4A5D7FF7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3">
    <w:name w:val="Верхній колонтитул Знак"/>
    <w:basedOn w:val="a0"/>
    <w:link w:val="af2"/>
    <w:uiPriority w:val="99"/>
    <w:rsid w:val="00B172F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tj">
    <w:name w:val="tj"/>
    <w:basedOn w:val="a"/>
    <w:rsid w:val="00B172F7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63</cp:revision>
  <cp:lastPrinted>1995-11-21T17:41:00Z</cp:lastPrinted>
  <dcterms:created xsi:type="dcterms:W3CDTF">1995-11-21T17:41:00Z</dcterms:created>
  <dcterms:modified xsi:type="dcterms:W3CDTF">2023-08-25T06:49:00Z</dcterms:modified>
  <dc:language>uk-UA</dc:language>
</cp:coreProperties>
</file>