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jc w:val="center"/>
        <w:rPr>
          <w:sz w:val="20"/>
          <w:lang w:val="uk-UA" w:eastAsia="uk-UA"/>
        </w:rPr>
      </w:pPr>
      <w:r>
        <w:rPr/>
        <w:object w:dxaOrig="3105" w:dyaOrig="3300">
          <v:shape id="ole_rId2" style="width:55.75pt;height:57.55pt" o:ole="">
            <v:imagedata r:id="rId3" o:title=""/>
          </v:shape>
          <o:OLEObject Type="Embed" ProgID="" ShapeID="ole_rId2" DrawAspect="Content" ObjectID="_1796627035" r:id="rId2"/>
        </w:object>
      </w:r>
    </w:p>
    <w:p>
      <w:pPr>
        <w:pStyle w:val="Normal"/>
        <w:jc w:val="center"/>
        <w:rPr>
          <w:b w:val="false"/>
          <w:b w:val="false"/>
          <w:bCs w:val="false"/>
          <w:sz w:val="12"/>
          <w:szCs w:val="12"/>
          <w:lang w:val="uk-UA" w:eastAsia="uk-UA"/>
        </w:rPr>
      </w:pPr>
      <w:r>
        <w:rPr>
          <w:b w:val="false"/>
          <w:bCs w:val="false"/>
          <w:sz w:val="12"/>
          <w:szCs w:val="12"/>
          <w:lang w:val="uk-UA" w:eastAsia="uk-UA"/>
        </w:rPr>
      </w:r>
    </w:p>
    <w:p>
      <w:pPr>
        <w:pStyle w:val="Normal"/>
        <w:jc w:val="center"/>
        <w:rPr>
          <w:b w:val="false"/>
          <w:b w:val="false"/>
          <w:bCs w:val="false"/>
          <w:sz w:val="12"/>
          <w:szCs w:val="12"/>
          <w:lang w:val="uk-UA" w:eastAsia="uk-UA"/>
        </w:rPr>
      </w:pPr>
      <w:r>
        <w:rPr>
          <w:b w:val="false"/>
          <w:bCs w:val="false"/>
          <w:sz w:val="12"/>
          <w:szCs w:val="12"/>
          <w:lang w:val="uk-UA" w:eastAsia="uk-UA"/>
        </w:rPr>
      </w:r>
    </w:p>
    <w:p>
      <w:pPr>
        <w:pStyle w:val="Normal"/>
        <w:jc w:val="center"/>
        <w:rPr>
          <w:b w:val="false"/>
          <w:b w:val="false"/>
          <w:bCs w:val="false"/>
          <w:sz w:val="12"/>
          <w:szCs w:val="12"/>
          <w:lang w:val="uk-UA" w:eastAsia="uk-UA"/>
        </w:rPr>
      </w:pPr>
      <w:r>
        <w:rPr>
          <w:b w:val="false"/>
          <w:bCs w:val="false"/>
          <w:sz w:val="12"/>
          <w:szCs w:val="12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9"/>
          <w:tab w:val="left" w:pos="540" w:leader="none"/>
        </w:tabs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jc w:val="both"/>
        <w:rPr/>
      </w:pPr>
      <w:r>
        <w:rPr>
          <w:sz w:val="24"/>
          <w:szCs w:val="24"/>
        </w:rPr>
        <w:t xml:space="preserve">_________________                                       Луцьк                               </w:t>
      </w:r>
      <w:r>
        <w:rPr>
          <w:sz w:val="24"/>
          <w:szCs w:val="24"/>
          <w:lang w:val="uk-UA"/>
        </w:rPr>
        <w:t xml:space="preserve">    </w:t>
      </w:r>
      <w:r>
        <w:rPr>
          <w:sz w:val="24"/>
          <w:szCs w:val="24"/>
        </w:rPr>
        <w:t>№________________</w:t>
      </w:r>
      <w:r>
        <w:rPr>
          <w:sz w:val="24"/>
          <w:szCs w:val="24"/>
          <w:lang w:val="uk-UA"/>
        </w:rPr>
        <w:t xml:space="preserve">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звільнення 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sz w:val="28"/>
          <w:szCs w:val="24"/>
          <w:lang w:val="uk-UA" w:eastAsia="zh-CN" w:bidi="ar-SA"/>
        </w:rPr>
      </w:pPr>
      <w:bookmarkStart w:id="0" w:name="__DdeLink__0_2171765602"/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 xml:space="preserve">А.Столярчук </w:t>
      </w:r>
      <w:bookmarkEnd w:id="0"/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>
      <w:pPr>
        <w:pStyle w:val="Normal"/>
        <w:tabs>
          <w:tab w:val="clear" w:pos="709"/>
          <w:tab w:val="left" w:pos="795" w:leader="none"/>
        </w:tabs>
        <w:suppressAutoHyphens w:val="true"/>
        <w:ind w:left="0" w:right="0" w:hanging="0"/>
        <w:jc w:val="both"/>
        <w:rPr/>
      </w:pPr>
      <w:r>
        <w:rPr/>
        <w:tab/>
        <w:t>Відповідно до статті 38 КЗпП України</w:t>
      </w:r>
      <w:r>
        <w:rPr>
          <w:sz w:val="28"/>
          <w:szCs w:val="28"/>
          <w:lang w:val="uk-UA"/>
        </w:rPr>
        <w:t xml:space="preserve">: </w:t>
      </w:r>
    </w:p>
    <w:p>
      <w:pPr>
        <w:pStyle w:val="Normal"/>
        <w:tabs>
          <w:tab w:val="clear" w:pos="709"/>
          <w:tab w:val="left" w:pos="3471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 w:val="28"/>
          <w:szCs w:val="28"/>
          <w:lang w:val="uk-UA"/>
        </w:rPr>
        <w:tab/>
        <w:t>1. 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ЗВІЛЬНИТИ 12 вересня 2023 року СТОЛЯРЧУК Аллу Валентинівну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з</w:t>
      </w:r>
      <w:r>
        <w:rPr>
          <w:sz w:val="28"/>
          <w:szCs w:val="28"/>
          <w:lang w:val="uk-UA"/>
        </w:rPr>
        <w:t xml:space="preserve"> посад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и</w:t>
      </w:r>
      <w:r>
        <w:rPr>
          <w:sz w:val="28"/>
          <w:szCs w:val="28"/>
          <w:lang w:val="uk-UA"/>
        </w:rPr>
        <w:t xml:space="preserve"> 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головного спеціаліста, юриста відділу правової допомоги та експертизи юридичного департаменту Луцької міської ради, на час відпустки для догляду за дитиною до досягнення нею трирічного віку Т.Салієвої,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з ініціативи працівника.</w:t>
      </w:r>
    </w:p>
    <w:p>
      <w:pPr>
        <w:pStyle w:val="Normal"/>
        <w:tabs>
          <w:tab w:val="clear" w:pos="709"/>
          <w:tab w:val="left" w:pos="540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708"/>
        <w:jc w:val="both"/>
        <w:rPr/>
      </w:pPr>
      <w:r>
        <w:rPr>
          <w:sz w:val="28"/>
          <w:szCs w:val="28"/>
          <w:lang w:val="uk-UA"/>
        </w:rPr>
        <w:t xml:space="preserve">Підстава: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заява А.Столярчук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.</w:t>
      </w:r>
      <w:r>
        <w:rPr>
          <w:sz w:val="28"/>
          <w:szCs w:val="28"/>
          <w:lang w:val="uk-UA"/>
        </w:rPr>
        <w:t xml:space="preserve"> </w:t>
      </w:r>
    </w:p>
    <w:p>
      <w:pPr>
        <w:pStyle w:val="Normal"/>
        <w:ind w:left="0" w:right="0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708"/>
        <w:jc w:val="both"/>
        <w:rPr/>
      </w:pPr>
      <w:r>
        <w:rPr>
          <w:sz w:val="28"/>
          <w:szCs w:val="28"/>
          <w:lang w:val="uk-UA"/>
        </w:rPr>
        <w:t xml:space="preserve">2. Відділу обліку та звітності Луцької міської ради провести відповідний розрахунок та виплатити </w:t>
      </w:r>
      <w:r>
        <w:rPr>
          <w:rFonts w:eastAsia="Times New Roman" w:cs="Times New Roman"/>
          <w:color w:val="auto"/>
          <w:kern w:val="2"/>
          <w:sz w:val="28"/>
          <w:szCs w:val="24"/>
          <w:lang w:val="uk-UA" w:eastAsia="zh-CN" w:bidi="ar-SA"/>
        </w:rPr>
        <w:t>Аллі Столярчук</w:t>
      </w:r>
      <w:r>
        <w:rPr>
          <w:sz w:val="28"/>
          <w:szCs w:val="28"/>
          <w:lang w:val="uk-UA"/>
        </w:rPr>
        <w:t xml:space="preserve"> грошову компенсацію за невикористану щорічну відпустку за період роботи з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18.05</w:t>
      </w:r>
      <w:r>
        <w:rPr>
          <w:sz w:val="28"/>
          <w:szCs w:val="28"/>
          <w:lang w:val="uk-UA"/>
        </w:rPr>
        <w:t>.202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3</w:t>
      </w:r>
      <w:r>
        <w:rPr>
          <w:sz w:val="28"/>
          <w:szCs w:val="28"/>
          <w:lang w:val="uk-UA"/>
        </w:rPr>
        <w:t xml:space="preserve"> по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12.09.2023</w:t>
      </w:r>
      <w:r>
        <w:rPr>
          <w:sz w:val="28"/>
          <w:szCs w:val="28"/>
          <w:lang w:val="uk-UA"/>
        </w:rPr>
        <w:t xml:space="preserve"> у кількості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8</w:t>
      </w:r>
      <w:r>
        <w:rPr>
          <w:sz w:val="28"/>
          <w:szCs w:val="28"/>
          <w:lang w:val="uk-UA"/>
        </w:rPr>
        <w:t xml:space="preserve"> календарних днів. </w:t>
      </w:r>
    </w:p>
    <w:p>
      <w:pPr>
        <w:pStyle w:val="Normal"/>
        <w:suppressAutoHyphens w:val="true"/>
        <w:ind w:left="0" w:right="0" w:hang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</w:r>
    </w:p>
    <w:p>
      <w:pPr>
        <w:pStyle w:val="Normal"/>
        <w:suppressAutoHyphens w:val="true"/>
        <w:ind w:left="0" w:right="0" w:hang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</w:r>
    </w:p>
    <w:p>
      <w:pPr>
        <w:pStyle w:val="Normal"/>
        <w:suppressAutoHyphens w:val="true"/>
        <w:ind w:left="0" w:right="0" w:hang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</w:r>
    </w:p>
    <w:p>
      <w:pPr>
        <w:pStyle w:val="Normal"/>
        <w:tabs>
          <w:tab w:val="clear" w:pos="709"/>
          <w:tab w:val="left" w:pos="6480" w:leader="none"/>
        </w:tabs>
        <w:spacing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2"/>
          <w:sz w:val="30"/>
          <w:szCs w:val="30"/>
          <w:highlight w:val="white"/>
          <w:lang w:val="uk-UA" w:eastAsia="zh-CN" w:bidi="ar-SA"/>
        </w:rPr>
        <w:t>Міський гол</w:t>
      </w: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ова                                                                           Ігор ПОЛІЩУК</w:t>
      </w:r>
    </w:p>
    <w:p>
      <w:pPr>
        <w:pStyle w:val="Style16"/>
        <w:spacing w:before="0" w:after="0"/>
        <w:ind w:left="0" w:right="0" w:hanging="0"/>
        <w:jc w:val="both"/>
        <w:rPr>
          <w:rFonts w:eastAsia="Times New Roman" w:cs="Times New Roman"/>
          <w:sz w:val="20"/>
          <w:szCs w:val="20"/>
          <w:lang w:val="uk-UA"/>
        </w:rPr>
      </w:pPr>
      <w:r>
        <w:rPr>
          <w:rFonts w:eastAsia="Times New Roman" w:cs="Times New Roman"/>
          <w:sz w:val="20"/>
          <w:szCs w:val="20"/>
          <w:lang w:val="uk-UA"/>
        </w:rPr>
        <w:t xml:space="preserve">           </w:t>
      </w:r>
    </w:p>
    <w:p>
      <w:pPr>
        <w:pStyle w:val="Normal"/>
        <w:tabs>
          <w:tab w:val="clear" w:pos="709"/>
          <w:tab w:val="left" w:pos="567" w:leader="none"/>
        </w:tabs>
        <w:rPr/>
      </w:pPr>
      <w:r>
        <w:rPr>
          <w:sz w:val="24"/>
          <w:szCs w:val="24"/>
        </w:rPr>
        <w:t>Гудима 7</w:t>
      </w:r>
      <w:r>
        <w:rPr>
          <w:sz w:val="24"/>
          <w:szCs w:val="24"/>
          <w:lang w:val="uk-UA"/>
        </w:rPr>
        <w:t>77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942</w:t>
      </w:r>
    </w:p>
    <w:p>
      <w:pPr>
        <w:pStyle w:val="Normal"/>
        <w:tabs>
          <w:tab w:val="clear" w:pos="709"/>
          <w:tab w:val="left" w:pos="6090" w:leader="none"/>
        </w:tabs>
        <w:jc w:val="both"/>
        <w:rPr/>
      </w:pPr>
      <w:r>
        <w:rPr>
          <w:rFonts w:eastAsia="Times New Roman" w:cs="Times New Roman"/>
          <w:color w:val="auto"/>
          <w:kern w:val="2"/>
          <w:sz w:val="24"/>
          <w:szCs w:val="24"/>
          <w:lang w:val="uk-UA" w:eastAsia="zh-CN" w:bidi="ar-SA"/>
        </w:rPr>
        <w:t>Богдан</w:t>
      </w:r>
      <w:r>
        <w:rPr>
          <w:rFonts w:eastAsia="Arial Unicode MS" w:cs="Mangal"/>
          <w:color w:val="000000"/>
          <w:kern w:val="2"/>
          <w:sz w:val="24"/>
          <w:szCs w:val="24"/>
          <w:lang w:val="uk-UA" w:eastAsia="zh-CN" w:bidi="hi-IN"/>
        </w:rPr>
        <w:t xml:space="preserve"> 741 080</w:t>
      </w:r>
    </w:p>
    <w:sectPr>
      <w:type w:val="nextPage"/>
      <w:pgSz w:w="11906" w:h="16838"/>
      <w:pgMar w:left="1984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auto"/>
      <w:kern w:val="2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Виділення жирни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 Unicode M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426</TotalTime>
  <Application>LibreOffice/6.3.3.2$Windows_X86_64 LibreOffice_project/a64200df03143b798afd1ec74a12ab50359878ed</Application>
  <Pages>1</Pages>
  <Words>102</Words>
  <Characters>670</Characters>
  <CharactersWithSpaces>930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2019-02-06T14:03:00Z</dcterms:created>
  <dc:creator>Kostjuk</dc:creator>
  <dc:description/>
  <dc:language>uk-UA</dc:language>
  <cp:lastModifiedBy/>
  <cp:lastPrinted>1995-11-21T17:41:00Z</cp:lastPrinted>
  <dcterms:modified xsi:type="dcterms:W3CDTF">2023-09-04T16:51:24Z</dcterms:modified>
  <cp:revision>52</cp:revision>
  <dc:subject/>
  <dc:title/>
</cp:coreProperties>
</file>