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0043068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7"/>
          <w:szCs w:val="27"/>
          <w:lang w:val="uk-UA" w:eastAsia="zh-CN" w:bidi="ar-SA"/>
        </w:rPr>
        <w:t xml:space="preserve">Про    надання  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>ТзОВ «ЗОЛОТИЙ ЛЕОН»,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ПП «ВБС» </w:t>
      </w:r>
      <w:r>
        <w:rPr>
          <w:rFonts w:eastAsia="Times New Roman" w:cs="Times New Roman"/>
          <w:bCs/>
          <w:color w:val="000000"/>
          <w:kern w:val="0"/>
          <w:sz w:val="27"/>
          <w:szCs w:val="27"/>
          <w:lang w:val="uk-UA" w:eastAsia="zh-CN" w:bidi="ar-SA"/>
        </w:rPr>
        <w:t xml:space="preserve">дозволу 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>на розроблення</w:t>
      </w:r>
      <w:r>
        <w:rPr>
          <w:color w:val="000000"/>
          <w:spacing w:val="-2"/>
          <w:sz w:val="27"/>
          <w:szCs w:val="27"/>
        </w:rPr>
        <w:t xml:space="preserve"> проекту</w:t>
      </w:r>
    </w:p>
    <w:p>
      <w:pPr>
        <w:pStyle w:val="Normal"/>
        <w:rPr/>
      </w:pPr>
      <w:r>
        <w:rPr>
          <w:color w:val="000000"/>
          <w:spacing w:val="-2"/>
          <w:sz w:val="27"/>
          <w:szCs w:val="27"/>
        </w:rPr>
        <w:t xml:space="preserve">землеустрою   щодо   </w:t>
      </w:r>
      <w:r>
        <w:rPr>
          <w:color w:val="000000"/>
          <w:sz w:val="27"/>
          <w:szCs w:val="27"/>
        </w:rPr>
        <w:t>відведення  земельної</w:t>
      </w:r>
    </w:p>
    <w:p>
      <w:pPr>
        <w:pStyle w:val="Normal"/>
        <w:rPr/>
      </w:pPr>
      <w:r>
        <w:rPr>
          <w:color w:val="000000"/>
          <w:sz w:val="27"/>
          <w:szCs w:val="27"/>
        </w:rPr>
        <w:t>ді</w:t>
      </w:r>
      <w:r>
        <w:rPr>
          <w:color w:val="000000"/>
          <w:spacing w:val="-6"/>
          <w:sz w:val="27"/>
          <w:szCs w:val="27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для  будівництва та  обслуговування</w:t>
      </w:r>
    </w:p>
    <w:p>
      <w:pPr>
        <w:pStyle w:val="Normal"/>
        <w:rPr/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нежитлових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 xml:space="preserve">(11.02) </w:t>
      </w:r>
      <w:r>
        <w:rPr>
          <w:color w:val="000000"/>
          <w:spacing w:val="-6"/>
          <w:sz w:val="27"/>
          <w:szCs w:val="27"/>
        </w:rPr>
        <w:t>на вул. Авіа-</w:t>
      </w:r>
    </w:p>
    <w:p>
      <w:pPr>
        <w:pStyle w:val="Normal"/>
        <w:rPr/>
      </w:pPr>
      <w:r>
        <w:rPr>
          <w:color w:val="000000"/>
          <w:spacing w:val="-6"/>
          <w:sz w:val="27"/>
          <w:szCs w:val="27"/>
        </w:rPr>
        <w:t>торів, 2 у м. Луцьку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6"/>
          <w:sz w:val="27"/>
          <w:szCs w:val="27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заяву</w:t>
      </w:r>
      <w:r>
        <w:rPr>
          <w:spacing w:val="-6"/>
          <w:sz w:val="27"/>
          <w:szCs w:val="27"/>
        </w:rPr>
        <w:t xml:space="preserve"> </w:t>
      </w:r>
      <w:r>
        <w:rPr>
          <w:spacing w:val="-4"/>
          <w:sz w:val="27"/>
          <w:szCs w:val="27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spacing w:val="-4"/>
          <w:sz w:val="27"/>
          <w:szCs w:val="27"/>
          <w:lang w:val="uk-UA"/>
        </w:rPr>
        <w:t>»,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ПРИВАТНОГО ПІДПРИЄМСТВА «ВОЛИНЬБУДСЕРВІС»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про надання дозволу на розроблення проекту землеустрою щодо відведення земельної ділянки в оренду на вул. Авіаторів, 2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приміщень (11.02 – для розміщення та експлуатації основних, підсобних і допоміжних будіве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,</w:t>
      </w:r>
      <w:r>
        <w:rPr>
          <w:spacing w:val="-6"/>
          <w:sz w:val="27"/>
          <w:szCs w:val="27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бмеження у використанні земель, документи, що посвідчують право власності н</w:t>
      </w:r>
      <w:r>
        <w:rPr>
          <w:spacing w:val="-6"/>
          <w:sz w:val="27"/>
          <w:szCs w:val="27"/>
        </w:rPr>
        <w:t xml:space="preserve">а об’єкти нерухомого майна на </w:t>
      </w:r>
      <w:r>
        <w:rPr>
          <w:color w:val="000000"/>
          <w:spacing w:val="-6"/>
          <w:sz w:val="27"/>
          <w:szCs w:val="27"/>
        </w:rPr>
        <w:t>вул. Авіаторів, 2</w:t>
      </w:r>
      <w:r>
        <w:rPr>
          <w:spacing w:val="-6"/>
          <w:sz w:val="27"/>
          <w:szCs w:val="27"/>
        </w:rPr>
        <w:t xml:space="preserve"> у м. Луцьку: </w:t>
      </w:r>
      <w:r>
        <w:rPr>
          <w:spacing w:val="-4"/>
          <w:sz w:val="27"/>
          <w:szCs w:val="27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spacing w:val="-4"/>
          <w:sz w:val="27"/>
          <w:szCs w:val="27"/>
          <w:lang w:val="uk-UA"/>
        </w:rPr>
        <w:t xml:space="preserve">» </w:t>
      </w:r>
      <w:r>
        <w:rPr>
          <w:rFonts w:eastAsia="Times New Roman" w:cs="Times New Roman"/>
          <w:spacing w:val="-4"/>
          <w:sz w:val="27"/>
          <w:szCs w:val="27"/>
          <w:lang w:val="uk-UA"/>
        </w:rPr>
        <w:t xml:space="preserve">− </w:t>
      </w:r>
      <w:r>
        <w:rPr>
          <w:spacing w:val="-6"/>
          <w:sz w:val="27"/>
          <w:szCs w:val="27"/>
        </w:rPr>
        <w:t xml:space="preserve">договір купівлі-продажу від 09.09.2013 № 1173, 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69/100 частки</w:t>
      </w:r>
      <w:r>
        <w:rPr>
          <w:spacing w:val="-6"/>
          <w:sz w:val="27"/>
          <w:szCs w:val="27"/>
        </w:rPr>
        <w:t xml:space="preserve"> приміщення виробничого корпусу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</w:rPr>
        <w:t xml:space="preserve">зареєстровано в </w:t>
      </w:r>
      <w:r>
        <w:rPr>
          <w:spacing w:val="-6"/>
          <w:sz w:val="27"/>
          <w:szCs w:val="27"/>
        </w:rPr>
        <w:t>Державному реєстрі речових прав на нерухоме майно</w:t>
      </w:r>
      <w:r>
        <w:rPr>
          <w:sz w:val="27"/>
          <w:szCs w:val="27"/>
        </w:rPr>
        <w:t xml:space="preserve"> 09.09.2013, номер запису про право власності: 2416411, </w:t>
      </w:r>
      <w:r>
        <w:rPr>
          <w:spacing w:val="-6"/>
          <w:sz w:val="27"/>
          <w:szCs w:val="27"/>
        </w:rPr>
        <w:t xml:space="preserve">договір купівлі-продажу від 13.03.2014 № 261, 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9/100 частки</w:t>
      </w:r>
      <w:r>
        <w:rPr>
          <w:spacing w:val="-6"/>
          <w:sz w:val="27"/>
          <w:szCs w:val="27"/>
        </w:rPr>
        <w:t xml:space="preserve"> приміщення виробничого корпусу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-6"/>
          <w:sz w:val="27"/>
          <w:szCs w:val="27"/>
        </w:rPr>
        <w:t>зареєстровано в Державному реєстрі речових прав на нерухоме майно 13.03.2014, номер запису про право власності: 4965895, технічний паспорт на об'єкт нерухомого майна від 04.04.2023;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ПРИВАТНОГО ПІДПРИЄМСТВА «ВОЛИНЬБУДСЕРВІС»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− договір купівлі-продажу від 07.12.2016 № 1066, відпов</w:t>
      </w:r>
      <w:r>
        <w:rPr>
          <w:rFonts w:eastAsia="Times New Roman" w:cs="Times New Roman"/>
          <w:spacing w:val="-6"/>
          <w:sz w:val="27"/>
          <w:szCs w:val="27"/>
          <w:lang w:val="uk-UA"/>
        </w:rPr>
        <w:t xml:space="preserve">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на 22/100 частки</w:t>
      </w:r>
      <w:r>
        <w:rPr>
          <w:rFonts w:eastAsia="Times New Roman" w:cs="Times New Roman"/>
          <w:spacing w:val="-6"/>
          <w:sz w:val="27"/>
          <w:szCs w:val="27"/>
          <w:lang w:val="uk-UA"/>
        </w:rPr>
        <w:t xml:space="preserve"> приміщення виробничого корпусу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spacing w:val="-4"/>
          <w:sz w:val="27"/>
          <w:szCs w:val="27"/>
          <w:lang w:val="uk-UA"/>
        </w:rPr>
        <w:t xml:space="preserve">зареєстровано в </w:t>
      </w:r>
      <w:r>
        <w:rPr>
          <w:rFonts w:eastAsia="Times New Roman" w:cs="Times New Roman"/>
          <w:spacing w:val="-6"/>
          <w:sz w:val="27"/>
          <w:szCs w:val="27"/>
          <w:lang w:val="uk-UA"/>
        </w:rPr>
        <w:t>Державному реєстрі речових прав на нерухоме майно</w:t>
      </w:r>
      <w:r>
        <w:rPr>
          <w:rFonts w:eastAsia="Times New Roman" w:cs="Times New Roman"/>
          <w:spacing w:val="-4"/>
          <w:sz w:val="27"/>
          <w:szCs w:val="27"/>
          <w:lang w:val="uk-UA"/>
        </w:rPr>
        <w:t xml:space="preserve"> 07.12.2016, номер запису про право власності: 17875177, </w:t>
      </w:r>
      <w:r>
        <w:rPr>
          <w:spacing w:val="-6"/>
          <w:sz w:val="27"/>
          <w:szCs w:val="27"/>
        </w:rPr>
        <w:t xml:space="preserve">технічний паспорт на об'єкт нерухомого майна від 04.04.2023; </w:t>
      </w:r>
      <w:r>
        <w:rPr>
          <w:rFonts w:eastAsia="Times New Roman" w:cs="Times New Roman"/>
          <w:spacing w:val="-6"/>
          <w:sz w:val="27"/>
          <w:szCs w:val="27"/>
          <w:lang w:val="uk-UA"/>
        </w:rPr>
        <w:t xml:space="preserve">договір № 03/01-18 купівлі-продажу майна, що перебуває у податковій заставі від 30.01.2018 № 03/01-18, акт приймання-передачі нерухомого майна від 01.02.2018, відповідно до яких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на </w:t>
      </w:r>
      <w:r>
        <w:rPr>
          <w:rFonts w:eastAsia="Times New Roman" w:cs="Times New Roman"/>
          <w:spacing w:val="-6"/>
          <w:sz w:val="27"/>
          <w:szCs w:val="27"/>
          <w:lang w:val="uk-UA"/>
        </w:rPr>
        <w:t xml:space="preserve">приміщення прохідної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spacing w:val="-4"/>
          <w:sz w:val="27"/>
          <w:szCs w:val="27"/>
          <w:lang w:val="uk-UA"/>
        </w:rPr>
        <w:t xml:space="preserve">зареєстровано в </w:t>
      </w:r>
      <w:r>
        <w:rPr>
          <w:rFonts w:eastAsia="Times New Roman" w:cs="Times New Roman"/>
          <w:spacing w:val="-6"/>
          <w:sz w:val="27"/>
          <w:szCs w:val="27"/>
          <w:lang w:val="uk-UA"/>
        </w:rPr>
        <w:t>Державному реєстрі речових прав на нерухоме майно</w:t>
      </w:r>
      <w:r>
        <w:rPr>
          <w:rFonts w:eastAsia="Times New Roman" w:cs="Times New Roman"/>
          <w:spacing w:val="-4"/>
          <w:sz w:val="27"/>
          <w:szCs w:val="27"/>
          <w:lang w:val="uk-UA"/>
        </w:rPr>
        <w:t xml:space="preserve"> 01.04.2020, номер запису про право власності: 36175919, </w:t>
      </w:r>
      <w:r>
        <w:rPr>
          <w:spacing w:val="-6"/>
          <w:sz w:val="27"/>
          <w:szCs w:val="27"/>
        </w:rPr>
        <w:t>технічний паспорт на об'єкт нерухомого майна від 04.04.2023,</w:t>
      </w:r>
      <w:r>
        <w:rPr>
          <w:spacing w:val="-6"/>
          <w:sz w:val="27"/>
          <w:szCs w:val="27"/>
          <w:lang w:val="uk-UA"/>
        </w:rPr>
        <w:t xml:space="preserve"> 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7"/>
          <w:szCs w:val="27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7"/>
          <w:szCs w:val="27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7"/>
          <w:szCs w:val="27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7"/>
          <w:szCs w:val="27"/>
          <w:lang w:val="en-US"/>
        </w:rPr>
        <w:t>II</w:t>
      </w:r>
      <w:r>
        <w:rPr>
          <w:rFonts w:cs="Times New Roman"/>
          <w:spacing w:val="-6"/>
          <w:sz w:val="27"/>
          <w:szCs w:val="27"/>
          <w:lang w:val="uk-UA"/>
        </w:rPr>
        <w:t>-ВЛ № 001059)</w:t>
      </w:r>
      <w:r>
        <w:rPr>
          <w:spacing w:val="-6"/>
          <w:sz w:val="27"/>
          <w:szCs w:val="27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7"/>
          <w:szCs w:val="27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7"/>
          <w:szCs w:val="27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7"/>
          <w:szCs w:val="27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ЗОЛОТИЙ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7"/>
          <w:szCs w:val="27"/>
          <w:lang w:val="uk-UA" w:eastAsia="zh-CN" w:bidi="ar-SA"/>
        </w:rPr>
        <w:t>ЛЕОН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», ПРИВАТНОМУ ПІДПРИЄМСТВУ «ВОЛИНЬБУДСЕРВІС»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дозвіл на розроблення проекту землеустрою щодо відведення земельної </w:t>
      </w:r>
      <w:r>
        <w:rPr>
          <w:sz w:val="27"/>
          <w:szCs w:val="27"/>
        </w:rPr>
        <w:t xml:space="preserve">ділянки на умовах оренди </w:t>
      </w:r>
      <w:r>
        <w:rPr>
          <w:spacing w:val="-6"/>
          <w:sz w:val="27"/>
          <w:szCs w:val="27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7"/>
          <w:szCs w:val="27"/>
        </w:rPr>
        <w:t xml:space="preserve"> на </w:t>
      </w:r>
      <w:r>
        <w:rPr>
          <w:color w:val="000000"/>
          <w:spacing w:val="-6"/>
          <w:sz w:val="27"/>
          <w:szCs w:val="27"/>
        </w:rPr>
        <w:t>вул. Авіаторів, 2</w:t>
      </w:r>
      <w:r>
        <w:rPr>
          <w:spacing w:val="-6"/>
          <w:sz w:val="27"/>
          <w:szCs w:val="27"/>
        </w:rPr>
        <w:t xml:space="preserve"> </w:t>
      </w:r>
      <w:r>
        <w:rPr>
          <w:sz w:val="27"/>
          <w:szCs w:val="27"/>
        </w:rPr>
        <w:t xml:space="preserve">у м. Луцьку, орієнтовною площею 0,20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pacing w:val="-6"/>
          <w:sz w:val="27"/>
          <w:szCs w:val="27"/>
        </w:rPr>
        <w:t>Міський голова  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334</TotalTime>
  <Application>LibreOffice/7.4.0.3$Windows_X86_64 LibreOffice_project/f85e47c08ddd19c015c0114a68350214f7066f5a</Application>
  <AppVersion>15.0000</AppVersion>
  <Pages>2</Pages>
  <Words>607</Words>
  <Characters>4099</Characters>
  <CharactersWithSpaces>4912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2023-08-24T10:04:02Z</cp:lastPrinted>
  <dcterms:modified xsi:type="dcterms:W3CDTF">2023-08-31T14:20:22Z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