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44177" w14:textId="77777777" w:rsidR="00B56283" w:rsidRDefault="00B56283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913B5C9" w14:textId="5CABF008" w:rsidR="008E3B02" w:rsidRDefault="00026609">
      <w:pPr>
        <w:spacing w:after="0" w:line="240" w:lineRule="auto"/>
        <w:ind w:left="6237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Додаток  </w:t>
      </w:r>
    </w:p>
    <w:p w14:paraId="6431CD0A" w14:textId="77777777" w:rsidR="008E3B02" w:rsidRDefault="00026609">
      <w:pPr>
        <w:spacing w:after="0" w:line="240" w:lineRule="auto"/>
        <w:ind w:left="62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 рішення міської ради</w:t>
      </w:r>
    </w:p>
    <w:p w14:paraId="6593DD7C" w14:textId="77777777" w:rsidR="008E3B02" w:rsidRDefault="00026609">
      <w:pPr>
        <w:spacing w:after="0" w:line="240" w:lineRule="auto"/>
        <w:ind w:left="62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 № ________</w:t>
      </w:r>
    </w:p>
    <w:p w14:paraId="74A4CA9D" w14:textId="77777777" w:rsidR="008E3B02" w:rsidRDefault="008E3B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70FDF0CD" w14:textId="77777777" w:rsidR="008E3B02" w:rsidRDefault="008E3B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590BEDC5" w14:textId="77777777" w:rsidR="008E3B02" w:rsidRPr="00B56283" w:rsidRDefault="008E3B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</w:pPr>
    </w:p>
    <w:p w14:paraId="39AD7DCD" w14:textId="2980447C" w:rsidR="008E3B02" w:rsidRPr="00B56283" w:rsidRDefault="00026609" w:rsidP="003849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 w:val="28"/>
          <w:szCs w:val="28"/>
        </w:rPr>
      </w:pPr>
      <w:r w:rsidRPr="00B5628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Перелік майна (мобільна котельня),</w:t>
      </w:r>
      <w:r w:rsidRPr="00B5628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br/>
        <w:t xml:space="preserve"> що передається з балансу </w:t>
      </w:r>
      <w:r w:rsidR="00B56283" w:rsidRPr="00B5628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комунального закладу загальної середньої освіти «</w:t>
      </w:r>
      <w:proofErr w:type="spellStart"/>
      <w:r w:rsidR="00B56283" w:rsidRPr="00B5628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Жидичинський</w:t>
      </w:r>
      <w:proofErr w:type="spellEnd"/>
      <w:r w:rsidR="00B56283" w:rsidRPr="00B5628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 ліцей № 31 Луцької міської ради» на баланс </w:t>
      </w:r>
      <w:r w:rsidR="00EC20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і в оперативне управління </w:t>
      </w:r>
      <w:r w:rsidR="00B56283" w:rsidRPr="00B5628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комунального закладу загальної середньої освіти «Прилуцький ліцей № 29 Луцької міської ради»</w:t>
      </w:r>
      <w:r w:rsidR="0038493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,</w:t>
      </w:r>
      <w:r w:rsidR="00B56283" w:rsidRPr="00B5628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 </w:t>
      </w:r>
      <w:r w:rsidRPr="00B5628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набутого в рамках «</w:t>
      </w:r>
      <w:proofErr w:type="spellStart"/>
      <w:r w:rsidRPr="00B5628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Проєкту</w:t>
      </w:r>
      <w:proofErr w:type="spellEnd"/>
      <w:r w:rsidRPr="00B5628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 енергетичної безпеки» </w:t>
      </w:r>
      <w:r w:rsidRPr="00B5628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uk-UA"/>
          <w14:ligatures w14:val="none"/>
        </w:rPr>
        <w:t>USAID</w:t>
      </w:r>
    </w:p>
    <w:p w14:paraId="4FBFF624" w14:textId="77777777" w:rsidR="008E3B02" w:rsidRPr="00B56283" w:rsidRDefault="008E3B02" w:rsidP="003849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4F3521E" w14:textId="77777777" w:rsidR="00026609" w:rsidRPr="00B56283" w:rsidRDefault="000266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tbl>
      <w:tblPr>
        <w:tblW w:w="9214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4"/>
        <w:gridCol w:w="4398"/>
        <w:gridCol w:w="992"/>
        <w:gridCol w:w="1701"/>
        <w:gridCol w:w="1559"/>
      </w:tblGrid>
      <w:tr w:rsidR="008E3B02" w:rsidRPr="00B56283" w14:paraId="15BBC867" w14:textId="77777777" w:rsidTr="00EC20AD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2A6A9" w14:textId="77777777" w:rsidR="008E3B02" w:rsidRPr="00B56283" w:rsidRDefault="00026609">
            <w:pPr>
              <w:pStyle w:val="ab"/>
              <w:spacing w:before="10" w:after="10" w:line="240" w:lineRule="auto"/>
              <w:jc w:val="center"/>
              <w:rPr>
                <w:sz w:val="28"/>
                <w:szCs w:val="28"/>
              </w:rPr>
            </w:pPr>
            <w:r w:rsidRPr="00B5628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</w:t>
            </w:r>
            <w:r w:rsidRPr="00B5628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B5628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0643C" w14:textId="77777777" w:rsidR="008E3B02" w:rsidRPr="00B56283" w:rsidRDefault="00026609">
            <w:pPr>
              <w:pStyle w:val="ab"/>
              <w:spacing w:before="10" w:after="10" w:line="240" w:lineRule="auto"/>
              <w:jc w:val="center"/>
              <w:rPr>
                <w:sz w:val="28"/>
                <w:szCs w:val="28"/>
              </w:rPr>
            </w:pPr>
            <w:r w:rsidRPr="00B5628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Опис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2062C" w14:textId="0DABAFA0" w:rsidR="008E3B02" w:rsidRPr="00B56283" w:rsidRDefault="00026609">
            <w:pPr>
              <w:pStyle w:val="ab"/>
              <w:spacing w:before="10" w:after="10" w:line="240" w:lineRule="auto"/>
              <w:ind w:left="-56"/>
              <w:jc w:val="center"/>
              <w:rPr>
                <w:sz w:val="28"/>
                <w:szCs w:val="28"/>
              </w:rPr>
            </w:pPr>
            <w:r w:rsidRPr="00B5628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К-ть, шт</w:t>
            </w:r>
            <w:r w:rsidR="0038493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39E8D" w14:textId="77777777" w:rsidR="008E3B02" w:rsidRPr="00B56283" w:rsidRDefault="00026609">
            <w:pPr>
              <w:pStyle w:val="ab"/>
              <w:spacing w:before="10" w:after="10" w:line="240" w:lineRule="auto"/>
              <w:jc w:val="center"/>
              <w:rPr>
                <w:sz w:val="28"/>
                <w:szCs w:val="28"/>
              </w:rPr>
            </w:pPr>
            <w:r w:rsidRPr="00B5628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Ціна за одиницю, </w:t>
            </w:r>
            <w:r w:rsidRPr="00B5628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грн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65586" w14:textId="77777777" w:rsidR="008E3B02" w:rsidRPr="00B56283" w:rsidRDefault="00026609">
            <w:pPr>
              <w:pStyle w:val="ab"/>
              <w:spacing w:before="10" w:after="10" w:line="240" w:lineRule="auto"/>
              <w:jc w:val="center"/>
              <w:rPr>
                <w:sz w:val="28"/>
                <w:szCs w:val="28"/>
              </w:rPr>
            </w:pPr>
            <w:r w:rsidRPr="00B5628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Всього</w:t>
            </w:r>
            <w:r w:rsidRPr="00B5628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, грн</w:t>
            </w:r>
          </w:p>
        </w:tc>
      </w:tr>
      <w:tr w:rsidR="008E3B02" w:rsidRPr="00B56283" w14:paraId="032C0D91" w14:textId="77777777" w:rsidTr="00EC20AD">
        <w:trPr>
          <w:trHeight w:val="397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3DF46" w14:textId="77777777" w:rsidR="008E3B02" w:rsidRPr="00B56283" w:rsidRDefault="00026609" w:rsidP="00EC20AD">
            <w:pPr>
              <w:pStyle w:val="ab"/>
              <w:tabs>
                <w:tab w:val="left" w:pos="234"/>
              </w:tabs>
              <w:spacing w:before="10" w:after="1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62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DC144" w14:textId="38D012ED" w:rsidR="00511C8C" w:rsidRDefault="00511C8C" w:rsidP="00980774">
            <w:pPr>
              <w:spacing w:before="10" w:after="10" w:line="240" w:lineRule="auto"/>
              <w:ind w:left="10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КУМ.Р-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BmO</w:t>
            </w:r>
            <w:r w:rsidRPr="00511C8C">
              <w:rPr>
                <w:rFonts w:ascii="Times New Roman" w:hAnsi="Times New Roman"/>
                <w:color w:val="000000"/>
                <w:sz w:val="28"/>
                <w:szCs w:val="28"/>
              </w:rPr>
              <w:t>.З</w:t>
            </w:r>
            <w:proofErr w:type="spellEnd"/>
            <w:r w:rsidRPr="00511C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згідно ТУ У25.</w:t>
            </w:r>
          </w:p>
          <w:p w14:paraId="0F9961B1" w14:textId="472D1955" w:rsidR="00026609" w:rsidRPr="00511C8C" w:rsidRDefault="00511C8C" w:rsidP="00980774">
            <w:pPr>
              <w:spacing w:before="10" w:after="10" w:line="240" w:lineRule="auto"/>
              <w:ind w:left="10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З-37833334-002.2013 (установка котельна модульна 300кВТ) с/н№14054,</w:t>
            </w:r>
            <w:r w:rsidR="001D6B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14055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56DF0" w14:textId="77777777" w:rsidR="008E3B02" w:rsidRPr="00B56283" w:rsidRDefault="00026609" w:rsidP="00EC20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2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7513A" w14:textId="09099BE1" w:rsidR="008E3B02" w:rsidRPr="00B56283" w:rsidRDefault="00511C8C" w:rsidP="00EC20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2862590,01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3EB05" w14:textId="2236C4F8" w:rsidR="008E3B02" w:rsidRPr="00B56283" w:rsidRDefault="00511C8C" w:rsidP="00EC20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2862590,01</w:t>
            </w:r>
          </w:p>
        </w:tc>
      </w:tr>
      <w:tr w:rsidR="008E3B02" w:rsidRPr="00B56283" w14:paraId="5C9069FE" w14:textId="77777777" w:rsidTr="00E75DEE">
        <w:trPr>
          <w:trHeight w:val="618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1129F" w14:textId="77777777" w:rsidR="008E3B02" w:rsidRPr="00B56283" w:rsidRDefault="008E3B02">
            <w:pPr>
              <w:pStyle w:val="ab"/>
              <w:spacing w:before="10" w:after="1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43847" w14:textId="77777777" w:rsidR="008E3B02" w:rsidRPr="00B56283" w:rsidRDefault="00026609">
            <w:pPr>
              <w:pStyle w:val="ab"/>
              <w:spacing w:before="10" w:after="1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628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Разом: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FD675" w14:textId="77777777" w:rsidR="008E3B02" w:rsidRPr="00B56283" w:rsidRDefault="00026609" w:rsidP="00026609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B56283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03181A" w14:textId="171F9D45" w:rsidR="008E3B02" w:rsidRPr="00B56283" w:rsidRDefault="00683CB8" w:rsidP="00026609">
            <w:pPr>
              <w:pStyle w:val="ab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06FDD" w14:textId="2BB2AA04" w:rsidR="008E3B02" w:rsidRPr="00B56283" w:rsidRDefault="00511C8C" w:rsidP="00E75DE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2862590,01</w:t>
            </w:r>
          </w:p>
        </w:tc>
      </w:tr>
    </w:tbl>
    <w:p w14:paraId="2B3F2704" w14:textId="77777777" w:rsidR="008E3B02" w:rsidRDefault="008E3B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0C893F4" w14:textId="77777777" w:rsidR="008E3B02" w:rsidRDefault="008E3B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61CEE7B" w14:textId="77777777" w:rsidR="00026609" w:rsidRDefault="000266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19E0C6C4" w14:textId="77777777" w:rsidR="008E3B02" w:rsidRDefault="008E3B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361FD9" w14:textId="77777777" w:rsidR="008E3B02" w:rsidRDefault="00026609">
      <w:r>
        <w:rPr>
          <w:rFonts w:ascii="Times New Roman" w:hAnsi="Times New Roman" w:cs="Times New Roman"/>
          <w:sz w:val="28"/>
          <w:szCs w:val="28"/>
        </w:rPr>
        <w:t>Секретар міської ради                                                               Юрій БЕЗПЯТКО</w:t>
      </w:r>
    </w:p>
    <w:sectPr w:rsidR="008E3B02" w:rsidSect="00EC20AD">
      <w:pgSz w:w="11906" w:h="16838"/>
      <w:pgMar w:top="567" w:right="567" w:bottom="1701" w:left="198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Cambria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3B02"/>
    <w:rsid w:val="00026609"/>
    <w:rsid w:val="00195256"/>
    <w:rsid w:val="001D6B15"/>
    <w:rsid w:val="00384930"/>
    <w:rsid w:val="00511C8C"/>
    <w:rsid w:val="005507DB"/>
    <w:rsid w:val="00683CB8"/>
    <w:rsid w:val="00826C44"/>
    <w:rsid w:val="008E3B02"/>
    <w:rsid w:val="00980774"/>
    <w:rsid w:val="00B56283"/>
    <w:rsid w:val="00B8286B"/>
    <w:rsid w:val="00E75DEE"/>
    <w:rsid w:val="00EC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99E03"/>
  <w15:docId w15:val="{70121A62-64E3-472B-8561-0334A7497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 Unicode MS"/>
        <w:kern w:val="2"/>
        <w:szCs w:val="24"/>
        <w:lang w:val="uk-UA" w:eastAsia="zh-CN" w:bidi="hi-IN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uiPriority w:val="99"/>
    <w:semiHidden/>
    <w:qFormat/>
    <w:rsid w:val="008568FC"/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character" w:styleId="a3">
    <w:name w:val="Hyperlink"/>
    <w:basedOn w:val="a0"/>
    <w:uiPriority w:val="99"/>
    <w:unhideWhenUsed/>
    <w:rsid w:val="00282B63"/>
    <w:rPr>
      <w:color w:val="0563C1" w:themeColor="hyperlink"/>
      <w:u w:val="single"/>
    </w:rPr>
  </w:style>
  <w:style w:type="character" w:customStyle="1" w:styleId="a4">
    <w:name w:val="Символ нумерації"/>
    <w:qFormat/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 Unicode MS"/>
    </w:rPr>
  </w:style>
  <w:style w:type="paragraph" w:styleId="HTML0">
    <w:name w:val="HTML Preformatted"/>
    <w:basedOn w:val="a"/>
    <w:uiPriority w:val="99"/>
    <w:semiHidden/>
    <w:unhideWhenUsed/>
    <w:qFormat/>
    <w:rsid w:val="008568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paragraph" w:styleId="a9">
    <w:name w:val="List Paragraph"/>
    <w:basedOn w:val="a"/>
    <w:uiPriority w:val="34"/>
    <w:qFormat/>
    <w:rsid w:val="00143CA8"/>
    <w:pPr>
      <w:ind w:left="720"/>
      <w:contextualSpacing/>
    </w:pPr>
  </w:style>
  <w:style w:type="paragraph" w:styleId="aa">
    <w:name w:val="No Spacing"/>
    <w:uiPriority w:val="99"/>
    <w:qFormat/>
    <w:rsid w:val="00C23BAB"/>
    <w:rPr>
      <w:rFonts w:ascii="Calibri" w:eastAsia="Calibri" w:hAnsi="Calibri" w:cs="Times New Roman"/>
      <w:kern w:val="0"/>
      <w:sz w:val="22"/>
      <w:szCs w:val="22"/>
      <w:lang w:val="ru-RU" w:eastAsia="en-US" w:bidi="ar-SA"/>
      <w14:ligatures w14:val="none"/>
    </w:rPr>
  </w:style>
  <w:style w:type="paragraph" w:customStyle="1" w:styleId="ab">
    <w:name w:val="Вміст таблиці"/>
    <w:basedOn w:val="a"/>
    <w:qFormat/>
    <w:pPr>
      <w:suppressLineNumbers/>
    </w:pPr>
  </w:style>
  <w:style w:type="paragraph" w:customStyle="1" w:styleId="ac">
    <w:name w:val="Заголовок таблиці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39"/>
    <w:rsid w:val="00591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38B97-7FC7-4325-B28C-C09324732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Serhii Omelchuk</dc:creator>
  <dc:description/>
  <cp:lastModifiedBy>K3-0</cp:lastModifiedBy>
  <cp:revision>5</cp:revision>
  <cp:lastPrinted>2023-05-11T08:57:00Z</cp:lastPrinted>
  <dcterms:created xsi:type="dcterms:W3CDTF">2023-09-08T09:48:00Z</dcterms:created>
  <dcterms:modified xsi:type="dcterms:W3CDTF">2023-09-08T09:51:00Z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