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572484474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 надання    громадянам </w:t>
      </w:r>
      <w:r>
        <w:rPr>
          <w:sz w:val="28"/>
          <w:szCs w:val="28"/>
          <w:lang w:val="uk-UA" w:eastAsia="zh-CN" w:bidi="ar-SA"/>
        </w:rPr>
        <w:t xml:space="preserve">   Бохонкович О.В.,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Лучко Т.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М.,  Гапону А.В.,  Чабан Н.В.</w:t>
      </w:r>
      <w:r>
        <w:rPr>
          <w:color w:val="000000"/>
          <w:sz w:val="28"/>
          <w:szCs w:val="28"/>
          <w:lang w:val="uk-UA" w:eastAsia="zh-CN" w:bidi="ar-SA"/>
        </w:rPr>
        <w:t xml:space="preserve">  </w:t>
      </w:r>
      <w:r>
        <w:rPr>
          <w:color w:val="000000"/>
          <w:sz w:val="28"/>
          <w:szCs w:val="28"/>
          <w:lang w:val="uk-UA"/>
        </w:rPr>
        <w:t>дозволу</w:t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zh-CN" w:bidi="ar-SA"/>
        </w:rPr>
        <w:t>на    розроблення</w:t>
      </w:r>
      <w:r>
        <w:rPr>
          <w:color w:val="000000"/>
          <w:sz w:val="28"/>
          <w:szCs w:val="28"/>
          <w:lang w:val="uk-UA"/>
        </w:rPr>
        <w:t xml:space="preserve">    </w:t>
      </w:r>
      <w:r>
        <w:rPr>
          <w:color w:val="000000"/>
          <w:sz w:val="28"/>
          <w:szCs w:val="28"/>
          <w:lang w:val="uk-UA" w:eastAsia="zh-CN" w:bidi="ar-SA"/>
        </w:rPr>
        <w:t>тех</w:t>
      </w:r>
      <w:r>
        <w:rPr>
          <w:color w:val="000000"/>
          <w:sz w:val="28"/>
          <w:szCs w:val="28"/>
          <w:lang w:val="uk-UA"/>
        </w:rPr>
        <w:t>нічн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ої</w:t>
      </w:r>
      <w:r>
        <w:rPr>
          <w:color w:val="000000"/>
          <w:sz w:val="28"/>
          <w:szCs w:val="28"/>
          <w:lang w:val="uk-UA"/>
        </w:rPr>
        <w:t xml:space="preserve">   документаці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ї</w:t>
      </w:r>
      <w:r>
        <w:rPr>
          <w:color w:val="000000"/>
          <w:sz w:val="28"/>
          <w:szCs w:val="28"/>
          <w:lang w:val="uk-UA"/>
        </w:rPr>
        <w:t xml:space="preserve">   із</w:t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землеустрою щодо встановлення (відновлення)</w:t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меж земельн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ої</w:t>
      </w:r>
      <w:r>
        <w:rPr>
          <w:color w:val="000000"/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ки</w:t>
      </w:r>
      <w:r>
        <w:rPr>
          <w:color w:val="000000"/>
          <w:sz w:val="28"/>
          <w:szCs w:val="28"/>
          <w:lang w:val="uk-UA"/>
        </w:rPr>
        <w:t xml:space="preserve"> в натурі</w:t>
      </w:r>
      <w:r>
        <w:rPr>
          <w:color w:val="000000"/>
          <w:sz w:val="28"/>
          <w:szCs w:val="28"/>
          <w:lang w:val="uk-UA" w:eastAsia="zh-CN" w:bidi="ar-SA"/>
        </w:rPr>
        <w:t xml:space="preserve"> (на місцевості)</w:t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н</w:t>
      </w:r>
      <w:r>
        <w:rPr>
          <w:color w:val="000000"/>
          <w:sz w:val="28"/>
          <w:szCs w:val="28"/>
          <w:lang w:val="uk-UA" w:eastAsia="zh-CN" w:bidi="ar-SA"/>
        </w:rPr>
        <w:t>а вул. 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Чернишевського, 54</w:t>
      </w:r>
      <w:r>
        <w:rPr>
          <w:color w:val="000000"/>
          <w:sz w:val="28"/>
          <w:szCs w:val="28"/>
          <w:lang w:val="uk-UA" w:eastAsia="zh-CN" w:bidi="ar-S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/>
          <w:color w:val="000000"/>
          <w:spacing w:val="2"/>
          <w:sz w:val="28"/>
          <w:szCs w:val="28"/>
          <w:lang w:val="uk-UA"/>
        </w:rPr>
      </w:pPr>
      <w:r>
        <w:rPr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bidi="ar-SA"/>
        </w:rPr>
        <w:t>громадян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 Бохонкович Олени Володимирівни, Лучко Тетяни Миколаївни, Гапона Аркадія Володимировича, Чабан Ніни Володимирівни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про</w:t>
      </w:r>
      <w:r>
        <w:rPr>
          <w:color w:val="000000"/>
          <w:sz w:val="28"/>
          <w:szCs w:val="28"/>
          <w:lang w:val="uk-UA"/>
        </w:rPr>
        <w:t xml:space="preserve"> надання дозволу на розроблення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технічної документації</w:t>
      </w:r>
      <w:r>
        <w:rPr>
          <w:color w:val="000000"/>
          <w:sz w:val="28"/>
          <w:szCs w:val="28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земельної ділянки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в натурі (на місцевості) на вул. Чернишевського, 54 у м. Луцьку, у зв’язку із набуттям громадянкою Бохонкович Оленою Володимирівною права власності на об’єкти нерухомого майна на вул. Чернишевського, 54 у м. Луцьку, що перебували у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громадянки Лучко Лариси Денисівни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(свідоцтво про право на спадщину за законом від 09.04.2021 за № 1-337, відповідно до якого право власності на 3/8 частки житлового будинку з надвірними будівлями і спорудами зареєстровано в Державному реєстрі речових прав на нерухоме майно від 09.04.2021, номер запису про право власності: 41409697, технічний паспорт на об’єкт нерухомого майна від 05.07.2021; свідоцтво про право на спадщину за законом від 05.05.2021 за № 1-462, відповідно до якого право власності на 3/8 частки земельної ділянки площею 0,1000 га з кадастровим номером 0710100000:21:009:0055 зареєстровано в Державному реєстрі речових прав на нерухоме майно від 05.05.2021, номер відомостей про речове право: 41806678), враховуючи документи, що посвідчують право власності на об’єкти нерухомого майна  на вул. Чернишевського, 54 у м. Луцьку: громадянки Лучко Тетяни Миколаївни − свідоцтво про право на спадщину за законом від 16.11.2009 за № 3-1611, відповідно до якого право власності на 1/8 частки житлового будинку з надвірними будівлями і спорудами зареєстровано від 01.12.2009, реєстраційний номер: 28138247, Державний акт на право власності на земельну ділянку площею 0,1000 га з кадастровим номером 0710100000:21:009:0055,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16.06.2011 за № 071010001000233 (серія ЯЛ № 665090), відповідно до якого інформація про право власності на 1/8 частки земельної ділянки перенесено до Державного реєстру речових прав на нерухоме майно від 05.05.2021, номер відомостей про речове право: 41806719; громадян Гапона Аркадія Володимировича та Чабан Ніни Володимирівни − свідоцтво про право на спадщину за заповітом від 25.06.1992 за № 4-3369, витяг з Реєстру будівельної діяльності Єдиної державної електронної системи у сфері будівництва серії ВЛ 101210813912, відповідно до яких право власності на 2/8 частки житлового будинку з надвірними будівлями і спорудами кожного зареєстровано в  Державному реєстрі речових прав на нерухоме майно від 28.09.2021, номери записів про право власності: 44432825, 44432731, відповідно, Державний акт на право власності на земельну ділянку площею 0,1000 га з кадастровим номером 0710100000:21:009:0055,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16.06.2011 за № 071010001000233 (серія ЯЛ № 665090), відповідно до якого інформація про право власності на 2/8 частки земельної ділянки кожного перенесено до Державного реєстру речових прав на нерухоме майно від 05.05.2021, номери відомостей про речові права: 41806751, 41806810, відповідно;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zh-CN" w:bidi="ar-SA"/>
        </w:rPr>
        <w:t>договір оренди землі, укладений між Луцькою</w:t>
      </w:r>
      <w:r>
        <w:rPr>
          <w:sz w:val="28"/>
          <w:szCs w:val="28"/>
          <w:lang w:val="uk-UA"/>
        </w:rPr>
        <w:t xml:space="preserve"> міською радою та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bidi="ar-SA"/>
        </w:rPr>
        <w:t>г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ru-RU" w:bidi="ar-SA"/>
        </w:rPr>
        <w:t>ромадян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ами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ru-RU" w:bidi="ar-SA"/>
        </w:rPr>
        <w:t xml:space="preserve"> Лучко Ларисою Денисівною,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Лучко Тетяною Миколаївною, Гапоном Аркадієм Володимировичем, Чабан Ніною Володимирівною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зареєстрований у Державному реєстрі земель від 16.06.2011 за № 071010004000079, строк дії якого закінчився</w:t>
      </w:r>
      <w:r>
        <w:rPr>
          <w:sz w:val="28"/>
          <w:szCs w:val="28"/>
          <w:lang w:val="uk-UA"/>
        </w:rPr>
        <w:t xml:space="preserve">, акт приймання-передачі земельної ділянки від 22.08.2016,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еруючись статтями 12, 79-1, 93, 120,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>ВИРІШИЛА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lang w:val="uk-UA" w:eastAsia="zh-CN" w:bidi="ar-SA"/>
        </w:rPr>
        <w:t xml:space="preserve">громадянам Бохонкович Олені Володимирівні, Лучко Тетяні Миколаївні, Гапону Аркадієві Володимировичу, Чабан Ніні Володимирівні  </w:t>
      </w:r>
      <w:r>
        <w:rPr>
          <w:sz w:val="28"/>
          <w:szCs w:val="28"/>
          <w:lang w:val="uk-UA"/>
        </w:rPr>
        <w:t xml:space="preserve"> дозвіл на розроблення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технічної документації</w:t>
      </w:r>
      <w:r>
        <w:rPr>
          <w:sz w:val="28"/>
          <w:szCs w:val="28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земельн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 xml:space="preserve"> ділян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на </w:t>
      </w:r>
      <w:r>
        <w:rPr>
          <w:color w:val="00000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Чернишевського, 54 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>у м. Луцьку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 площею 0,0059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 </w:t>
      </w:r>
      <w:r>
        <w:rPr>
          <w:sz w:val="28"/>
          <w:szCs w:val="28"/>
          <w:lang w:val="uk-UA"/>
        </w:rPr>
        <w:t>‬га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громадян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lang w:val="uk-UA" w:eastAsia="zh-CN" w:bidi="ar-SA"/>
        </w:rPr>
        <w:t>Бохонкович Олену Володимирівну, Лучко Тетяну Миколаївну, Гапона Аркадія Володимировича, Чабан Ніну Володимирівну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розробити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ю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та подати ї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25" w:right="567" w:header="0" w:top="885" w:footer="0" w:bottom="23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1337</TotalTime>
  <Application>LibreOffice/7.1.5.2$Windows_X86_64 LibreOffice_project/85f04e9f809797b8199d13c421bd8a2b025d52b5</Application>
  <AppVersion>15.0000</AppVersion>
  <Pages>2</Pages>
  <Words>725</Words>
  <Characters>4645</Characters>
  <CharactersWithSpaces>5596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2023-08-18T14:54:10Z</cp:lastPrinted>
  <dcterms:modified xsi:type="dcterms:W3CDTF">2023-08-22T15:26:54Z</dcterms:modified>
  <cp:revision>156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