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809185739"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left="0" w:right="-868" w:hanging="0"/>
        <w:jc w:val="both"/>
        <w:rPr>
          <w:sz w:val="28"/>
          <w:szCs w:val="28"/>
        </w:rPr>
      </w:pPr>
      <w:r>
        <w:rPr>
          <w:sz w:val="28"/>
          <w:szCs w:val="28"/>
        </w:rPr>
        <w:t xml:space="preserve">Про передачу громадянам </w:t>
      </w:r>
      <w:r>
        <w:rPr>
          <w:sz w:val="28"/>
          <w:szCs w:val="28"/>
        </w:rPr>
        <w:t xml:space="preserve">Жомирук Л.Я., </w:t>
      </w:r>
    </w:p>
    <w:p>
      <w:pPr>
        <w:pStyle w:val="Normal"/>
        <w:tabs>
          <w:tab w:val="clear" w:pos="708"/>
          <w:tab w:val="left" w:pos="1843" w:leader="none"/>
        </w:tabs>
        <w:overflowPunct w:val="false"/>
        <w:ind w:left="0" w:right="-868" w:hanging="0"/>
        <w:jc w:val="both"/>
        <w:rPr>
          <w:sz w:val="28"/>
          <w:szCs w:val="28"/>
        </w:rPr>
      </w:pPr>
      <w:r>
        <w:rPr>
          <w:sz w:val="28"/>
          <w:szCs w:val="28"/>
          <w:lang w:val="uk-UA"/>
        </w:rPr>
        <w:t>Жомирук   Х.Й.</w:t>
      </w:r>
      <w:r>
        <w:rPr>
          <w:sz w:val="28"/>
          <w:szCs w:val="28"/>
          <w:lang w:val="uk-UA"/>
        </w:rPr>
        <w:t xml:space="preserve">   безоплатно   у   спільну </w:t>
      </w:r>
    </w:p>
    <w:p>
      <w:pPr>
        <w:pStyle w:val="Normal"/>
        <w:tabs>
          <w:tab w:val="clear" w:pos="708"/>
          <w:tab w:val="left" w:pos="1843" w:leader="none"/>
        </w:tabs>
        <w:overflowPunct w:val="false"/>
        <w:ind w:left="0" w:right="-868" w:hanging="0"/>
        <w:jc w:val="both"/>
        <w:rPr>
          <w:sz w:val="28"/>
          <w:szCs w:val="28"/>
        </w:rPr>
      </w:pPr>
      <w:r>
        <w:rPr>
          <w:sz w:val="28"/>
          <w:szCs w:val="28"/>
          <w:lang w:val="uk-UA"/>
        </w:rPr>
        <w:t xml:space="preserve">часткову власність земельної ділянки для </w:t>
      </w:r>
    </w:p>
    <w:p>
      <w:pPr>
        <w:pStyle w:val="Normal"/>
        <w:tabs>
          <w:tab w:val="clear" w:pos="708"/>
          <w:tab w:val="left" w:pos="1843" w:leader="none"/>
        </w:tabs>
        <w:overflowPunct w:val="false"/>
        <w:ind w:left="0" w:right="-868" w:hanging="0"/>
        <w:jc w:val="both"/>
        <w:rPr>
          <w:sz w:val="28"/>
          <w:szCs w:val="28"/>
        </w:rPr>
      </w:pPr>
      <w:r>
        <w:rPr>
          <w:sz w:val="28"/>
          <w:szCs w:val="28"/>
          <w:lang w:val="uk-UA"/>
        </w:rPr>
        <w:t>будівництва  і  обслуговування  житлово-</w:t>
      </w:r>
    </w:p>
    <w:p>
      <w:pPr>
        <w:pStyle w:val="Normal"/>
        <w:tabs>
          <w:tab w:val="clear" w:pos="708"/>
          <w:tab w:val="left" w:pos="1843" w:leader="none"/>
        </w:tabs>
        <w:overflowPunct w:val="false"/>
        <w:ind w:left="0" w:right="-868" w:hanging="0"/>
        <w:jc w:val="both"/>
        <w:rPr>
          <w:sz w:val="28"/>
          <w:szCs w:val="28"/>
        </w:rPr>
      </w:pPr>
      <w:r>
        <w:rPr>
          <w:sz w:val="28"/>
          <w:szCs w:val="28"/>
          <w:lang w:val="uk-UA"/>
        </w:rPr>
        <w:t xml:space="preserve">го   будинку,   господарських   будівель  і </w:t>
      </w:r>
    </w:p>
    <w:p>
      <w:pPr>
        <w:pStyle w:val="Normal"/>
        <w:tabs>
          <w:tab w:val="clear" w:pos="708"/>
          <w:tab w:val="left" w:pos="1843" w:leader="none"/>
        </w:tabs>
        <w:overflowPunct w:val="false"/>
        <w:ind w:left="0" w:right="-868" w:hanging="0"/>
        <w:jc w:val="both"/>
        <w:rPr>
          <w:sz w:val="28"/>
          <w:szCs w:val="28"/>
        </w:rPr>
      </w:pPr>
      <w:r>
        <w:rPr>
          <w:sz w:val="28"/>
          <w:szCs w:val="28"/>
          <w:lang w:val="uk-UA"/>
        </w:rPr>
        <w:t xml:space="preserve">споруд  </w:t>
      </w:r>
      <w:r>
        <w:rPr>
          <w:b w:val="false"/>
          <w:bCs w:val="false"/>
          <w:sz w:val="28"/>
          <w:szCs w:val="28"/>
          <w:lang w:val="uk-UA"/>
        </w:rPr>
        <w:t xml:space="preserve">(присадибна   ділянка) - 02.01  </w:t>
      </w:r>
      <w:r>
        <w:rPr>
          <w:b w:val="false"/>
          <w:bCs w:val="false"/>
          <w:sz w:val="28"/>
          <w:szCs w:val="28"/>
        </w:rPr>
        <w:t xml:space="preserve">на </w:t>
      </w:r>
    </w:p>
    <w:p>
      <w:pPr>
        <w:pStyle w:val="Normal"/>
        <w:tabs>
          <w:tab w:val="clear" w:pos="708"/>
          <w:tab w:val="left" w:pos="1843" w:leader="none"/>
        </w:tabs>
        <w:overflowPunct w:val="false"/>
        <w:ind w:left="0" w:right="-868" w:hanging="0"/>
        <w:jc w:val="both"/>
        <w:rPr>
          <w:sz w:val="28"/>
          <w:szCs w:val="28"/>
        </w:rPr>
      </w:pPr>
      <w:r>
        <w:rPr>
          <w:b w:val="false"/>
          <w:bCs w:val="false"/>
          <w:sz w:val="28"/>
          <w:szCs w:val="28"/>
        </w:rPr>
        <w:t xml:space="preserve">вул. </w:t>
      </w:r>
      <w:r>
        <w:rPr>
          <w:b w:val="false"/>
          <w:bCs w:val="false"/>
          <w:sz w:val="28"/>
          <w:szCs w:val="28"/>
        </w:rPr>
        <w:t>Сонячні</w:t>
      </w:r>
      <w:r>
        <w:rPr>
          <w:b w:val="false"/>
          <w:bCs w:val="false"/>
          <w:sz w:val="28"/>
          <w:szCs w:val="28"/>
        </w:rPr>
        <w:t xml:space="preserve">й, </w:t>
      </w:r>
      <w:r>
        <w:rPr>
          <w:b w:val="false"/>
          <w:bCs w:val="false"/>
          <w:sz w:val="28"/>
          <w:szCs w:val="28"/>
        </w:rPr>
        <w:t>12</w:t>
      </w:r>
      <w:r>
        <w:rPr>
          <w:b w:val="false"/>
          <w:bCs w:val="false"/>
          <w:sz w:val="28"/>
          <w:szCs w:val="28"/>
        </w:rPr>
        <w:t xml:space="preserve"> у м. Луцьку</w:t>
      </w:r>
    </w:p>
    <w:p>
      <w:pPr>
        <w:pStyle w:val="Normal"/>
        <w:overflowPunct w:val="false"/>
        <w:ind w:left="0" w:right="-6" w:hanging="0"/>
        <w:jc w:val="both"/>
        <w:rPr/>
      </w:pPr>
      <w:r>
        <w:rPr>
          <w:szCs w:val="28"/>
        </w:rPr>
        <w:t xml:space="preserve"> </w:t>
      </w:r>
      <w:r>
        <w:rPr>
          <w:sz w:val="28"/>
          <w:szCs w:val="28"/>
        </w:rPr>
        <w:t xml:space="preserve">          </w:t>
      </w:r>
    </w:p>
    <w:p>
      <w:pPr>
        <w:pStyle w:val="Normal"/>
        <w:overflowPunct w:val="false"/>
        <w:ind w:left="0" w:right="-6" w:hanging="0"/>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left="0" w:right="0" w:firstLine="567"/>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Жомирук Любові Яківни, Жомирук Христини Йосипівни</w:t>
      </w:r>
      <w:r>
        <w:rPr>
          <w:sz w:val="28"/>
          <w:szCs w:val="28"/>
        </w:rPr>
        <w:t xml:space="preserve"> щодо передачі безоплатно у спільну часткову власність земельної ділянки на вул. </w:t>
      </w:r>
      <w:r>
        <w:rPr>
          <w:b w:val="false"/>
          <w:bCs w:val="false"/>
          <w:sz w:val="28"/>
          <w:szCs w:val="28"/>
        </w:rPr>
        <w:t>Сонячній, 12</w:t>
      </w:r>
      <w:r>
        <w:rPr>
          <w:sz w:val="28"/>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Сонячній, 12</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Жомирук Любові Яківни, Жомирук Христини Йосипівни</w:t>
      </w:r>
      <w:r>
        <w:rPr>
          <w:szCs w:val="28"/>
        </w:rPr>
        <w:t xml:space="preserve">, 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left="0" w:right="57" w:firstLine="56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Жомирук Любові Яківні </w:t>
      </w:r>
      <w:r>
        <w:rPr>
          <w:rFonts w:eastAsia="Times New Roman" w:cs="Times New Roman"/>
          <w:b w:val="false"/>
          <w:bCs w:val="false"/>
          <w:color w:val="00000A"/>
          <w:kern w:val="0"/>
          <w:sz w:val="28"/>
          <w:szCs w:val="28"/>
          <w:lang w:val="uk-UA" w:eastAsia="zh-CN" w:bidi="ar-SA"/>
        </w:rPr>
        <w:t>(частка 1/2)</w:t>
      </w:r>
      <w:r>
        <w:rPr>
          <w:rFonts w:eastAsia="Times New Roman" w:cs="Times New Roman"/>
          <w:color w:val="00000A"/>
          <w:kern w:val="0"/>
          <w:sz w:val="28"/>
          <w:szCs w:val="28"/>
          <w:lang w:val="uk-UA" w:eastAsia="zh-CN" w:bidi="ar-SA"/>
        </w:rPr>
        <w:t>, Жомирук Христині Йосипівні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1/2)</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вул. </w:t>
      </w:r>
      <w:r>
        <w:rPr>
          <w:rFonts w:eastAsia="Times New Roman" w:cs="Times New Roman"/>
          <w:b w:val="false"/>
          <w:bCs w:val="false"/>
          <w:color w:val="00000A"/>
          <w:kern w:val="0"/>
          <w:sz w:val="28"/>
          <w:szCs w:val="28"/>
          <w:lang w:val="uk-UA" w:eastAsia="zh-CN" w:bidi="ar-SA"/>
        </w:rPr>
        <w:t>Сонячній, 12</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559</w:t>
      </w:r>
      <w:r>
        <w:rPr>
          <w:sz w:val="28"/>
          <w:szCs w:val="28"/>
        </w:rPr>
        <w:t> га, кадастровим номером 0710100000:</w:t>
      </w:r>
      <w:r>
        <w:rPr>
          <w:sz w:val="28"/>
          <w:szCs w:val="28"/>
        </w:rPr>
        <w:t>34</w:t>
      </w:r>
      <w:r>
        <w:rPr>
          <w:sz w:val="28"/>
          <w:szCs w:val="28"/>
        </w:rPr>
        <w:t>:</w:t>
      </w:r>
      <w:r>
        <w:rPr>
          <w:rFonts w:eastAsia="Times New Roman" w:cs="Times New Roman"/>
          <w:color w:val="00000A"/>
          <w:kern w:val="0"/>
          <w:sz w:val="28"/>
          <w:szCs w:val="28"/>
          <w:lang w:val="uk-UA" w:eastAsia="zh-CN" w:bidi="ar-SA"/>
        </w:rPr>
        <w:t>101</w:t>
      </w:r>
      <w:r>
        <w:rPr>
          <w:sz w:val="28"/>
          <w:szCs w:val="28"/>
        </w:rPr>
        <w:t>:001</w:t>
      </w:r>
      <w:r>
        <w:rPr>
          <w:sz w:val="28"/>
          <w:szCs w:val="28"/>
        </w:rPr>
        <w:t>5</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left="0" w:right="57" w:firstLine="567"/>
        <w:jc w:val="both"/>
        <w:rPr/>
      </w:pPr>
      <w:r>
        <w:rPr>
          <w:szCs w:val="28"/>
        </w:rPr>
        <w:t xml:space="preserve">2. Передати </w:t>
      </w:r>
      <w:r>
        <w:rPr>
          <w:rFonts w:eastAsia="Times New Roman" w:cs="Times New Roman"/>
          <w:b w:val="false"/>
          <w:bCs w:val="false"/>
          <w:color w:val="00000A"/>
          <w:kern w:val="0"/>
          <w:sz w:val="28"/>
          <w:szCs w:val="28"/>
          <w:lang w:val="uk-UA" w:eastAsia="zh-CN" w:bidi="ar-SA"/>
        </w:rPr>
        <w:t>Жомирук Любові Яківні (частка 1/2), Жомирук Христині Йосипівні</w:t>
      </w:r>
      <w:r>
        <w:rPr>
          <w:rFonts w:eastAsia="Times New Roman" w:cs="Times New Roman"/>
          <w:b w:val="false"/>
          <w:bCs w:val="false"/>
          <w:color w:val="00000A"/>
          <w:kern w:val="0"/>
          <w:sz w:val="28"/>
          <w:szCs w:val="28"/>
          <w:lang w:val="uk-UA" w:eastAsia="zh-CN" w:bidi="ar-SA"/>
        </w:rPr>
        <w:t xml:space="preserve"> (частка 1/2)</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Сонячній, 12</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559</w:t>
      </w:r>
      <w:r>
        <w:rPr>
          <w:sz w:val="28"/>
          <w:szCs w:val="28"/>
        </w:rPr>
        <w:t> га, кадастровим номером 0710100000:</w:t>
      </w:r>
      <w:r>
        <w:rPr>
          <w:sz w:val="28"/>
          <w:szCs w:val="28"/>
        </w:rPr>
        <w:t>34</w:t>
      </w:r>
      <w:r>
        <w:rPr>
          <w:sz w:val="28"/>
          <w:szCs w:val="28"/>
        </w:rPr>
        <w:t>:</w:t>
      </w:r>
      <w:r>
        <w:rPr>
          <w:rFonts w:eastAsia="Times New Roman" w:cs="Times New Roman"/>
          <w:color w:val="00000A"/>
          <w:kern w:val="0"/>
          <w:sz w:val="28"/>
          <w:szCs w:val="28"/>
          <w:lang w:val="uk-UA" w:eastAsia="zh-CN" w:bidi="ar-SA"/>
        </w:rPr>
        <w:t>101</w:t>
      </w:r>
      <w:r>
        <w:rPr>
          <w:sz w:val="28"/>
          <w:szCs w:val="28"/>
        </w:rPr>
        <w:t>:001</w:t>
      </w:r>
      <w:r>
        <w:rPr>
          <w:sz w:val="28"/>
          <w:szCs w:val="28"/>
        </w:rPr>
        <w:t>5</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Жомирук Любов Яківну, Жомирук Христину Йосипівну</w:t>
      </w:r>
      <w:r>
        <w:rPr>
          <w:szCs w:val="28"/>
        </w:rPr>
        <w:t>:</w:t>
      </w:r>
    </w:p>
    <w:p>
      <w:pPr>
        <w:pStyle w:val="Normal"/>
        <w:widowControl/>
        <w:suppressAutoHyphens w:val="true"/>
        <w:overflowPunct w:val="tru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1606</TotalTime>
  <Application>LibreOffice/7.5.3.2$Windows_X86_64 LibreOffice_project/9f56dff12ba03b9acd7730a5a481eea045e468f3</Application>
  <AppVersion>15.0000</AppVersion>
  <Pages>2</Pages>
  <Words>409</Words>
  <Characters>2638</Characters>
  <CharactersWithSpaces>3247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2023-05-31T10:18:50Z</cp:lastPrinted>
  <dcterms:modified xsi:type="dcterms:W3CDTF">2023-08-31T15:56:17Z</dcterms:modified>
  <cp:revision>265</cp:revision>
  <dc:subject/>
  <dc:title>  </dc:title>
</cp:coreProperties>
</file>

<file path=docProps/custom.xml><?xml version="1.0" encoding="utf-8"?>
<Properties xmlns="http://schemas.openxmlformats.org/officeDocument/2006/custom-properties" xmlns:vt="http://schemas.openxmlformats.org/officeDocument/2006/docPropsVTypes"/>
</file>