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815B33" w14:textId="745E37C1" w:rsidR="00C60DE2" w:rsidRDefault="000F65D0" w:rsidP="00C60DE2">
      <w:pPr>
        <w:jc w:val="both"/>
        <w:rPr>
          <w:szCs w:val="28"/>
        </w:rPr>
      </w:pPr>
      <w:r>
        <w:rPr>
          <w:szCs w:val="28"/>
          <w:lang w:val="uk-UA"/>
        </w:rPr>
        <w:t xml:space="preserve">                        </w:t>
      </w:r>
      <w:r w:rsidR="00C60DE2"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EE35B" wp14:editId="26A62A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78128060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20BC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 w:val="32"/>
          <w:szCs w:val="32"/>
          <w:lang w:eastAsia="uk-UA"/>
        </w:rPr>
        <w:object w:dxaOrig="1440" w:dyaOrig="1440" w14:anchorId="03B4D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left:0;text-align:left;margin-left:203.6pt;margin-top:-9pt;width:57.4pt;height:59.2pt;z-index:25166131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6300992" r:id="rId8"/>
        </w:object>
      </w:r>
    </w:p>
    <w:p w14:paraId="05948461" w14:textId="77777777" w:rsidR="00C60DE2" w:rsidRDefault="00C60DE2" w:rsidP="00C60DE2">
      <w:pPr>
        <w:pStyle w:val="1"/>
        <w:rPr>
          <w:sz w:val="28"/>
          <w:szCs w:val="28"/>
        </w:rPr>
      </w:pPr>
    </w:p>
    <w:p w14:paraId="2DA73057" w14:textId="77777777" w:rsidR="00C60DE2" w:rsidRDefault="00C60DE2" w:rsidP="00C60DE2">
      <w:pPr>
        <w:rPr>
          <w:sz w:val="8"/>
          <w:szCs w:val="8"/>
        </w:rPr>
      </w:pPr>
    </w:p>
    <w:p w14:paraId="5898CB1F" w14:textId="77777777" w:rsidR="00C60DE2" w:rsidRDefault="00C60DE2" w:rsidP="00C60DE2">
      <w:pPr>
        <w:rPr>
          <w:sz w:val="8"/>
          <w:szCs w:val="8"/>
        </w:rPr>
      </w:pPr>
    </w:p>
    <w:p w14:paraId="5E1BE618" w14:textId="77777777" w:rsidR="00C60DE2" w:rsidRPr="00B030C1" w:rsidRDefault="00C60DE2" w:rsidP="00C60DE2">
      <w:pPr>
        <w:rPr>
          <w:sz w:val="8"/>
          <w:szCs w:val="8"/>
        </w:rPr>
      </w:pPr>
    </w:p>
    <w:p w14:paraId="01F64ECE" w14:textId="7D25D4CF" w:rsidR="00C60DE2" w:rsidRDefault="00C60DE2" w:rsidP="00C60DE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ЛУЦЬКИЙ  МІСЬКИЙ  ГОЛОВА</w:t>
      </w:r>
    </w:p>
    <w:p w14:paraId="6139D61A" w14:textId="77777777" w:rsidR="00C60DE2" w:rsidRPr="005A2888" w:rsidRDefault="00C60DE2" w:rsidP="00C60DE2">
      <w:pPr>
        <w:jc w:val="center"/>
        <w:rPr>
          <w:b/>
          <w:bCs/>
          <w:sz w:val="20"/>
          <w:szCs w:val="20"/>
        </w:rPr>
      </w:pPr>
    </w:p>
    <w:p w14:paraId="02D7962B" w14:textId="77777777" w:rsidR="00C60DE2" w:rsidRPr="005A2888" w:rsidRDefault="00C60DE2" w:rsidP="00C60DE2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23A89743" w14:textId="77777777" w:rsidR="00C60DE2" w:rsidRPr="005A2888" w:rsidRDefault="00C60DE2" w:rsidP="00C60DE2">
      <w:pPr>
        <w:jc w:val="center"/>
        <w:rPr>
          <w:b/>
          <w:bCs/>
          <w:sz w:val="40"/>
          <w:szCs w:val="40"/>
        </w:rPr>
      </w:pPr>
    </w:p>
    <w:p w14:paraId="15BF9C31" w14:textId="77777777" w:rsidR="00C60DE2" w:rsidRPr="00C60DE2" w:rsidRDefault="00C60DE2" w:rsidP="00C60DE2">
      <w:pPr>
        <w:tabs>
          <w:tab w:val="left" w:pos="4510"/>
          <w:tab w:val="left" w:pos="4715"/>
        </w:tabs>
        <w:jc w:val="both"/>
        <w:rPr>
          <w:sz w:val="24"/>
        </w:rPr>
      </w:pPr>
      <w:r w:rsidRPr="00C60DE2">
        <w:rPr>
          <w:sz w:val="24"/>
        </w:rPr>
        <w:t>________________                                        Луцьк                                     №________________</w:t>
      </w:r>
    </w:p>
    <w:p w14:paraId="0CE86318" w14:textId="72D7CCC7" w:rsidR="00E53DC4" w:rsidRDefault="00E53DC4">
      <w:pPr>
        <w:jc w:val="both"/>
        <w:rPr>
          <w:sz w:val="24"/>
          <w:lang w:val="uk-UA"/>
        </w:rPr>
      </w:pPr>
    </w:p>
    <w:p w14:paraId="3D088294" w14:textId="77777777" w:rsidR="00C60DE2" w:rsidRPr="00C60DE2" w:rsidRDefault="00C60DE2">
      <w:pPr>
        <w:jc w:val="both"/>
        <w:rPr>
          <w:sz w:val="24"/>
          <w:lang w:val="uk-UA"/>
        </w:rPr>
      </w:pPr>
    </w:p>
    <w:p w14:paraId="4A2E5268" w14:textId="77777777" w:rsidR="00E53DC4" w:rsidRPr="00FE0B7E" w:rsidRDefault="000F65D0" w:rsidP="00FE0B7E">
      <w:pPr>
        <w:ind w:right="4818"/>
        <w:jc w:val="both"/>
        <w:rPr>
          <w:lang w:val="uk-UA"/>
        </w:rPr>
      </w:pPr>
      <w:r w:rsidRPr="00FE0B7E">
        <w:rPr>
          <w:lang w:val="uk-UA"/>
        </w:rPr>
        <w:t>Про затвердження Положення про облік</w:t>
      </w:r>
      <w:r w:rsidR="00FE0B7E">
        <w:rPr>
          <w:lang w:val="uk-UA"/>
        </w:rPr>
        <w:t xml:space="preserve"> </w:t>
      </w:r>
      <w:r w:rsidRPr="00FE0B7E">
        <w:rPr>
          <w:lang w:val="uk-UA"/>
        </w:rPr>
        <w:t>використання робочого часу працівниками</w:t>
      </w:r>
      <w:r w:rsidR="00FE0B7E">
        <w:rPr>
          <w:lang w:val="uk-UA"/>
        </w:rPr>
        <w:t xml:space="preserve"> </w:t>
      </w:r>
      <w:r w:rsidRPr="00FE0B7E">
        <w:rPr>
          <w:lang w:val="uk-UA"/>
        </w:rPr>
        <w:t>апарату міської ради, виконавчого комітету, виконавчих органів Луцької міської ради</w:t>
      </w:r>
    </w:p>
    <w:p w14:paraId="6E1C2C95" w14:textId="77777777" w:rsidR="00E53DC4" w:rsidRPr="00FE0B7E" w:rsidRDefault="00E53DC4" w:rsidP="00FE0B7E">
      <w:pPr>
        <w:rPr>
          <w:lang w:val="uk-UA"/>
        </w:rPr>
      </w:pPr>
    </w:p>
    <w:p w14:paraId="49E730F0" w14:textId="77777777" w:rsidR="00E53DC4" w:rsidRPr="00FE0B7E" w:rsidRDefault="00E53DC4" w:rsidP="00FE0B7E">
      <w:pPr>
        <w:rPr>
          <w:lang w:val="uk-UA"/>
        </w:rPr>
      </w:pPr>
    </w:p>
    <w:p w14:paraId="454D34BD" w14:textId="77777777" w:rsidR="00E53DC4" w:rsidRPr="00FE0B7E" w:rsidRDefault="000F65D0" w:rsidP="00FE0B7E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пункту 20 статті 47, пункту 8 статті 59 Закону України «Про місцеве самоврядування в Україні», статті 57 Кодексу Законів про працю України, </w:t>
      </w:r>
      <w:r>
        <w:rPr>
          <w:rStyle w:val="a3"/>
          <w:szCs w:val="28"/>
          <w:lang w:val="uk-UA"/>
        </w:rPr>
        <w:t>з метою забезпечення контролю за дотриманням режиму роботи</w:t>
      </w:r>
      <w:r w:rsidR="00FE0B7E">
        <w:rPr>
          <w:rStyle w:val="a3"/>
          <w:szCs w:val="28"/>
          <w:lang w:val="uk-UA"/>
        </w:rPr>
        <w:t>,</w:t>
      </w:r>
      <w:r>
        <w:rPr>
          <w:rStyle w:val="a3"/>
          <w:szCs w:val="28"/>
          <w:lang w:val="uk-UA"/>
        </w:rPr>
        <w:t xml:space="preserve"> визначеного Правилами внутрішнього трудового розпорядку</w:t>
      </w:r>
      <w:r w:rsidR="00FE0B7E">
        <w:rPr>
          <w:rStyle w:val="a3"/>
          <w:szCs w:val="28"/>
          <w:lang w:val="uk-UA"/>
        </w:rPr>
        <w:t xml:space="preserve"> </w:t>
      </w:r>
      <w:r>
        <w:rPr>
          <w:rStyle w:val="FontStyle26"/>
          <w:sz w:val="28"/>
          <w:szCs w:val="28"/>
          <w:lang w:val="uk-UA"/>
        </w:rPr>
        <w:t xml:space="preserve">працівників апарату міської ради, виконавчого комітету, виконавчих органів міської ради до Колективного договору </w:t>
      </w:r>
      <w:r w:rsidRPr="00FE0B7E">
        <w:rPr>
          <w:szCs w:val="28"/>
          <w:lang w:val="uk-UA"/>
        </w:rPr>
        <w:t>між адміністрацією та трудовим колективом виконавчих органів Луцької міської ради на 2021</w:t>
      </w:r>
      <w:r w:rsidR="00FE0B7E">
        <w:rPr>
          <w:szCs w:val="28"/>
          <w:lang w:val="uk-UA"/>
        </w:rPr>
        <w:t>–</w:t>
      </w:r>
      <w:r w:rsidRPr="00FE0B7E">
        <w:rPr>
          <w:szCs w:val="28"/>
          <w:lang w:val="uk-UA"/>
        </w:rPr>
        <w:t xml:space="preserve">2025 роки, </w:t>
      </w:r>
      <w:r>
        <w:rPr>
          <w:szCs w:val="28"/>
          <w:lang w:val="uk-UA"/>
        </w:rPr>
        <w:t>зі змінами:</w:t>
      </w:r>
    </w:p>
    <w:p w14:paraId="3DED106D" w14:textId="77777777" w:rsidR="00E53DC4" w:rsidRDefault="00E53DC4">
      <w:pPr>
        <w:ind w:firstLine="540"/>
        <w:jc w:val="both"/>
        <w:rPr>
          <w:rStyle w:val="FontStyle26"/>
          <w:sz w:val="28"/>
          <w:szCs w:val="28"/>
          <w:lang w:val="uk-UA"/>
        </w:rPr>
      </w:pPr>
    </w:p>
    <w:p w14:paraId="4A9BF04D" w14:textId="77777777" w:rsidR="00E53DC4" w:rsidRPr="00FE0B7E" w:rsidRDefault="000F65D0" w:rsidP="00FE0B7E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1. Затвердити Положення про облік використання робочого часу </w:t>
      </w:r>
      <w:r>
        <w:rPr>
          <w:lang w:val="uk-UA"/>
        </w:rPr>
        <w:t xml:space="preserve">працівниками </w:t>
      </w:r>
      <w:r>
        <w:rPr>
          <w:rStyle w:val="FontStyle26"/>
          <w:sz w:val="28"/>
          <w:szCs w:val="28"/>
          <w:lang w:val="uk-UA"/>
        </w:rPr>
        <w:t xml:space="preserve">апарату міської ради, виконавчого комітету, </w:t>
      </w:r>
      <w:r>
        <w:rPr>
          <w:szCs w:val="28"/>
          <w:lang w:val="uk-UA"/>
        </w:rPr>
        <w:t xml:space="preserve">виконавчих органів Луцької міської ради згідно з додатком та ввести </w:t>
      </w:r>
      <w:r w:rsidR="00FE0B7E">
        <w:rPr>
          <w:szCs w:val="28"/>
          <w:lang w:val="uk-UA"/>
        </w:rPr>
        <w:t xml:space="preserve">його </w:t>
      </w:r>
      <w:r>
        <w:rPr>
          <w:szCs w:val="28"/>
          <w:lang w:val="uk-UA"/>
        </w:rPr>
        <w:t>в дію з 02.10.2023.</w:t>
      </w:r>
    </w:p>
    <w:p w14:paraId="5B5E977B" w14:textId="642EF3E2" w:rsidR="00E53DC4" w:rsidRDefault="000F65D0" w:rsidP="00FE0B7E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Визнати таким, що втра</w:t>
      </w:r>
      <w:r w:rsidR="00FE0B7E">
        <w:rPr>
          <w:szCs w:val="28"/>
          <w:lang w:val="uk-UA"/>
        </w:rPr>
        <w:t>тило</w:t>
      </w:r>
      <w:r>
        <w:rPr>
          <w:szCs w:val="28"/>
          <w:lang w:val="uk-UA"/>
        </w:rPr>
        <w:t xml:space="preserve"> чинність </w:t>
      </w:r>
      <w:r w:rsidR="00FE0B7E">
        <w:rPr>
          <w:szCs w:val="28"/>
          <w:lang w:val="uk-UA"/>
        </w:rPr>
        <w:t>з 02.10.2023</w:t>
      </w:r>
      <w:r w:rsidR="00C60DE2">
        <w:rPr>
          <w:szCs w:val="28"/>
          <w:lang w:val="uk-UA"/>
        </w:rPr>
        <w:t>,</w:t>
      </w:r>
      <w:r w:rsidR="00FE0B7E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розпорядження міського голови від 05.06.2018 №</w:t>
      </w:r>
      <w:r w:rsidR="00FE0B7E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248 «Про внесення змін до розпорядження міського голови </w:t>
      </w:r>
      <w:r w:rsidR="00FE0B7E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12.07.2016 №</w:t>
      </w:r>
      <w:r w:rsidR="00FE0B7E">
        <w:rPr>
          <w:szCs w:val="28"/>
          <w:lang w:val="uk-UA"/>
        </w:rPr>
        <w:t> </w:t>
      </w:r>
      <w:r>
        <w:rPr>
          <w:szCs w:val="28"/>
          <w:lang w:val="uk-UA"/>
        </w:rPr>
        <w:t>378».</w:t>
      </w:r>
    </w:p>
    <w:p w14:paraId="56E63DE5" w14:textId="77777777" w:rsidR="00E53DC4" w:rsidRDefault="000F65D0" w:rsidP="00FE0B7E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FE0B7E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59E16FD4" w14:textId="77777777" w:rsidR="00E53DC4" w:rsidRDefault="00E53DC4" w:rsidP="00FE0B7E">
      <w:pPr>
        <w:ind w:firstLine="567"/>
        <w:jc w:val="both"/>
        <w:rPr>
          <w:szCs w:val="28"/>
          <w:lang w:val="uk-UA"/>
        </w:rPr>
      </w:pPr>
    </w:p>
    <w:p w14:paraId="388BF899" w14:textId="77777777" w:rsidR="00E53DC4" w:rsidRDefault="00E53DC4" w:rsidP="00FE0B7E">
      <w:pPr>
        <w:ind w:firstLine="567"/>
        <w:jc w:val="both"/>
        <w:rPr>
          <w:szCs w:val="28"/>
          <w:lang w:val="uk-UA"/>
        </w:rPr>
      </w:pPr>
    </w:p>
    <w:p w14:paraId="6CCCE497" w14:textId="77777777" w:rsidR="00E53DC4" w:rsidRDefault="00E53DC4">
      <w:pPr>
        <w:jc w:val="both"/>
        <w:rPr>
          <w:szCs w:val="28"/>
          <w:lang w:val="uk-UA"/>
        </w:rPr>
      </w:pPr>
    </w:p>
    <w:p w14:paraId="0B6A5AFC" w14:textId="77777777" w:rsidR="00E53DC4" w:rsidRDefault="000F65D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</w:t>
      </w:r>
      <w:r>
        <w:rPr>
          <w:szCs w:val="28"/>
          <w:lang w:val="uk-UA"/>
        </w:rPr>
        <w:tab/>
        <w:t>Ігор ПОЛІЩУК</w:t>
      </w:r>
    </w:p>
    <w:p w14:paraId="0A313F34" w14:textId="77777777" w:rsidR="00E53DC4" w:rsidRDefault="00E53DC4">
      <w:pPr>
        <w:jc w:val="both"/>
        <w:rPr>
          <w:szCs w:val="28"/>
          <w:lang w:val="uk-UA"/>
        </w:rPr>
      </w:pPr>
    </w:p>
    <w:p w14:paraId="1E527693" w14:textId="77777777" w:rsidR="00E53DC4" w:rsidRDefault="00E53DC4">
      <w:pPr>
        <w:jc w:val="both"/>
        <w:rPr>
          <w:szCs w:val="28"/>
          <w:lang w:val="uk-UA"/>
        </w:rPr>
      </w:pPr>
    </w:p>
    <w:p w14:paraId="5C9BA038" w14:textId="77777777" w:rsidR="00E53DC4" w:rsidRDefault="000F65D0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777 942</w:t>
      </w:r>
    </w:p>
    <w:p w14:paraId="595E74BC" w14:textId="77777777" w:rsidR="00E53DC4" w:rsidRDefault="00E53DC4">
      <w:pPr>
        <w:jc w:val="both"/>
        <w:rPr>
          <w:sz w:val="24"/>
          <w:lang w:val="uk-UA"/>
        </w:rPr>
      </w:pPr>
    </w:p>
    <w:p w14:paraId="17B13BD2" w14:textId="77777777" w:rsidR="00E53DC4" w:rsidRDefault="00E53DC4">
      <w:pPr>
        <w:jc w:val="both"/>
        <w:rPr>
          <w:sz w:val="24"/>
          <w:lang w:val="uk-UA"/>
        </w:rPr>
      </w:pPr>
    </w:p>
    <w:sectPr w:rsidR="00E53DC4" w:rsidSect="00C60DE2"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4F2D" w14:textId="77777777" w:rsidR="00194A71" w:rsidRDefault="00194A71">
      <w:r>
        <w:separator/>
      </w:r>
    </w:p>
  </w:endnote>
  <w:endnote w:type="continuationSeparator" w:id="0">
    <w:p w14:paraId="2468137F" w14:textId="77777777" w:rsidR="00194A71" w:rsidRDefault="0019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9F9C" w14:textId="77777777" w:rsidR="00194A71" w:rsidRDefault="00194A71">
      <w:r>
        <w:separator/>
      </w:r>
    </w:p>
  </w:footnote>
  <w:footnote w:type="continuationSeparator" w:id="0">
    <w:p w14:paraId="69A7EA2C" w14:textId="77777777" w:rsidR="00194A71" w:rsidRDefault="0019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23A64"/>
    <w:multiLevelType w:val="multilevel"/>
    <w:tmpl w:val="A48C15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26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C4"/>
    <w:rsid w:val="000F65D0"/>
    <w:rsid w:val="00194A71"/>
    <w:rsid w:val="002A13C9"/>
    <w:rsid w:val="00B9047B"/>
    <w:rsid w:val="00C072E2"/>
    <w:rsid w:val="00C60DE2"/>
    <w:rsid w:val="00E53DC4"/>
    <w:rsid w:val="00E907E6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25EC4BC"/>
  <w15:docId w15:val="{55033DCD-92A2-43E4-A60C-BD2C078E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Номер сторінки1"/>
    <w:basedOn w:val="a0"/>
  </w:style>
  <w:style w:type="character" w:customStyle="1" w:styleId="a3">
    <w:name w:val="Символ нумерації"/>
    <w:qFormat/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26">
    <w:name w:val="Font Style26"/>
    <w:qFormat/>
    <w:rPr>
      <w:rFonts w:ascii="Times New Roman" w:hAnsi="Times New Roman" w:cs="Times New Roman"/>
      <w:sz w:val="20"/>
      <w:szCs w:val="20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Вміст рамки"/>
    <w:basedOn w:val="a"/>
    <w:qFormat/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numbering" w:customStyle="1" w:styleId="WW8Num1">
    <w:name w:val="WW8Num1"/>
    <w:qFormat/>
  </w:style>
  <w:style w:type="paragraph" w:styleId="ad">
    <w:name w:val="footer"/>
    <w:basedOn w:val="a"/>
    <w:link w:val="ae"/>
    <w:uiPriority w:val="99"/>
    <w:unhideWhenUsed/>
    <w:rsid w:val="00FE0B7E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FE0B7E"/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940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Kostjuk</dc:creator>
  <dc:description/>
  <cp:lastModifiedBy>Ірина Демидюк</cp:lastModifiedBy>
  <cp:revision>36</cp:revision>
  <cp:lastPrinted>2023-09-14T15:35:00Z</cp:lastPrinted>
  <dcterms:created xsi:type="dcterms:W3CDTF">2018-02-15T09:56:00Z</dcterms:created>
  <dcterms:modified xsi:type="dcterms:W3CDTF">2023-09-15T13:37:00Z</dcterms:modified>
  <dc:language>uk-UA</dc:language>
</cp:coreProperties>
</file>