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6949" w14:textId="77777777" w:rsidR="00E1580F" w:rsidRDefault="00000000" w:rsidP="00E139B3">
      <w:pPr>
        <w:ind w:left="9781"/>
        <w:rPr>
          <w:szCs w:val="28"/>
        </w:rPr>
      </w:pPr>
      <w:r>
        <w:rPr>
          <w:szCs w:val="28"/>
        </w:rPr>
        <w:t>Додаток</w:t>
      </w:r>
    </w:p>
    <w:p w14:paraId="7015EEAE" w14:textId="77777777" w:rsidR="00E1580F" w:rsidRDefault="00000000" w:rsidP="00E139B3">
      <w:pPr>
        <w:ind w:left="9781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14728F43" w14:textId="77777777" w:rsidR="00E1580F" w:rsidRDefault="00000000" w:rsidP="00E139B3">
      <w:pPr>
        <w:ind w:left="9781"/>
        <w:rPr>
          <w:szCs w:val="28"/>
        </w:rPr>
      </w:pPr>
      <w:r>
        <w:rPr>
          <w:szCs w:val="28"/>
        </w:rPr>
        <w:t>________________№___________</w:t>
      </w:r>
    </w:p>
    <w:p w14:paraId="09EEAF2C" w14:textId="77777777" w:rsidR="00E1580F" w:rsidRDefault="00E1580F">
      <w:pPr>
        <w:ind w:left="8931"/>
        <w:rPr>
          <w:szCs w:val="28"/>
        </w:rPr>
      </w:pPr>
    </w:p>
    <w:p w14:paraId="24C2D672" w14:textId="7157029F" w:rsidR="00E1580F" w:rsidRDefault="00013541">
      <w:pPr>
        <w:jc w:val="center"/>
        <w:rPr>
          <w:szCs w:val="28"/>
        </w:rPr>
      </w:pPr>
      <w:r>
        <w:rPr>
          <w:szCs w:val="28"/>
        </w:rPr>
        <w:t>Доповнення до п</w:t>
      </w:r>
      <w:r w:rsidR="00000000">
        <w:rPr>
          <w:szCs w:val="28"/>
        </w:rPr>
        <w:t>лан</w:t>
      </w:r>
      <w:r>
        <w:rPr>
          <w:szCs w:val="28"/>
        </w:rPr>
        <w:t>у</w:t>
      </w:r>
    </w:p>
    <w:p w14:paraId="61A99460" w14:textId="77777777" w:rsidR="00E1580F" w:rsidRDefault="00000000">
      <w:pPr>
        <w:jc w:val="center"/>
        <w:rPr>
          <w:szCs w:val="28"/>
        </w:rPr>
      </w:pPr>
      <w:r>
        <w:rPr>
          <w:szCs w:val="28"/>
        </w:rPr>
        <w:t>діяльності з підготовки проєктів регуляторних актів на 2023 рік</w:t>
      </w:r>
    </w:p>
    <w:p w14:paraId="41AE1339" w14:textId="77777777" w:rsidR="00E1580F" w:rsidRDefault="00E1580F">
      <w:pPr>
        <w:rPr>
          <w:sz w:val="27"/>
          <w:szCs w:val="27"/>
        </w:rPr>
      </w:pPr>
    </w:p>
    <w:tbl>
      <w:tblPr>
        <w:tblW w:w="14737" w:type="dxa"/>
        <w:tblLayout w:type="fixed"/>
        <w:tblLook w:val="0000" w:firstRow="0" w:lastRow="0" w:firstColumn="0" w:lastColumn="0" w:noHBand="0" w:noVBand="0"/>
      </w:tblPr>
      <w:tblGrid>
        <w:gridCol w:w="568"/>
        <w:gridCol w:w="1929"/>
        <w:gridCol w:w="3594"/>
        <w:gridCol w:w="4252"/>
        <w:gridCol w:w="1568"/>
        <w:gridCol w:w="2826"/>
      </w:tblGrid>
      <w:tr w:rsidR="00E1580F" w14:paraId="79B09F74" w14:textId="77777777">
        <w:trPr>
          <w:trHeight w:val="1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3E35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14:paraId="5F73628D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з/п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941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проєкту регуляторного акта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513E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 проєкту регуляторного акта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59050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Ціль</w:t>
            </w:r>
          </w:p>
          <w:p w14:paraId="6A7E3044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прийняття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8D6E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5793" w14:textId="77777777" w:rsidR="00E1580F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Найменування виконавчих органів міської ради, комунальних підприємств, відповідальних за розроблення регуляторного акта</w:t>
            </w:r>
          </w:p>
        </w:tc>
      </w:tr>
      <w:tr w:rsidR="00E1580F" w14:paraId="76ABDCF2" w14:textId="77777777" w:rsidTr="00424FD1">
        <w:trPr>
          <w:trHeight w:val="2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2B7E" w14:textId="77777777" w:rsidR="00E1580F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81D" w14:textId="77777777" w:rsidR="00E1580F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kern w:val="0"/>
                <w:szCs w:val="28"/>
                <w:lang w:eastAsia="en-US"/>
              </w:rPr>
              <w:t>Рішення виконавчого комітету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A1DF" w14:textId="77777777" w:rsidR="00E1580F" w:rsidRDefault="00000000" w:rsidP="00F61A24">
            <w:pPr>
              <w:widowControl w:val="0"/>
              <w:snapToGrid w:val="0"/>
              <w:spacing w:after="200"/>
              <w:jc w:val="both"/>
            </w:pPr>
            <w:r>
              <w:rPr>
                <w:rFonts w:eastAsia="Calibri"/>
                <w:kern w:val="0"/>
                <w:szCs w:val="28"/>
                <w:lang w:eastAsia="en-US"/>
              </w:rPr>
              <w:t>Про затвердження Порядку розміщення зовнішньої реклами на території Луцької міської територіальної громади у новій редакції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D0D7" w14:textId="346CA999" w:rsidR="00E1580F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F61A24">
              <w:rPr>
                <w:szCs w:val="28"/>
              </w:rPr>
              <w:t> </w:t>
            </w:r>
            <w:r>
              <w:rPr>
                <w:szCs w:val="28"/>
              </w:rPr>
              <w:t>Удосконалення та подальший розвиток нормативної бази з питань регулювання діяльності з розміщення зовнішньої реклами на території громади.</w:t>
            </w:r>
          </w:p>
          <w:p w14:paraId="46CC8000" w14:textId="77777777" w:rsidR="00E1580F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2. Спонукання розповсюджувачів при розміщенні рекламоносіїв до використання території громади та дотримання процедур згідно з вимогами Порядку розміщення зовнішньої реклами на території Луцької міської територіальної громади.</w:t>
            </w:r>
          </w:p>
          <w:p w14:paraId="2E576D2C" w14:textId="77411DF2" w:rsidR="00E1580F" w:rsidRDefault="00000000">
            <w:pPr>
              <w:widowControl w:val="0"/>
              <w:shd w:val="clear" w:color="auto" w:fill="FFFFFF"/>
              <w:spacing w:after="200"/>
              <w:ind w:left="48" w:right="58"/>
              <w:jc w:val="both"/>
              <w:rPr>
                <w:sz w:val="27"/>
                <w:szCs w:val="27"/>
              </w:rPr>
            </w:pPr>
            <w:bookmarkStart w:id="0" w:name="451"/>
            <w:bookmarkStart w:id="1" w:name="461"/>
            <w:bookmarkEnd w:id="0"/>
            <w:bookmarkEnd w:id="1"/>
            <w:r>
              <w:rPr>
                <w:szCs w:val="28"/>
                <w:lang w:val="en-US"/>
              </w:rPr>
              <w:lastRenderedPageBreak/>
              <w:t>3</w:t>
            </w:r>
            <w:r>
              <w:rPr>
                <w:szCs w:val="28"/>
              </w:rPr>
              <w:t>.</w:t>
            </w:r>
            <w:r w:rsidR="00424FD1">
              <w:rPr>
                <w:szCs w:val="28"/>
              </w:rPr>
              <w:t> </w:t>
            </w:r>
            <w:r>
              <w:rPr>
                <w:szCs w:val="28"/>
              </w:rPr>
              <w:t>Налагодження взаємодії органів місцевого самоврядування з органами (особами), що погоджують дозвіл на розміщення зовнішньої реклами.</w:t>
            </w:r>
            <w:bookmarkStart w:id="2" w:name="45"/>
            <w:bookmarkStart w:id="3" w:name="46"/>
            <w:bookmarkEnd w:id="2"/>
            <w:bookmarkEnd w:id="3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FD69" w14:textId="77777777" w:rsidR="00E1580F" w:rsidRDefault="00000000">
            <w:pPr>
              <w:widowControl w:val="0"/>
              <w:jc w:val="center"/>
            </w:pPr>
            <w:r>
              <w:rPr>
                <w:rFonts w:eastAsia="Calibri"/>
                <w:kern w:val="0"/>
                <w:szCs w:val="28"/>
                <w:lang w:eastAsia="en-US"/>
              </w:rPr>
              <w:lastRenderedPageBreak/>
              <w:t>І</w:t>
            </w:r>
            <w:r>
              <w:rPr>
                <w:rFonts w:eastAsia="Calibri"/>
                <w:kern w:val="0"/>
                <w:szCs w:val="28"/>
                <w:lang w:val="en-US" w:eastAsia="en-US"/>
              </w:rPr>
              <w:t xml:space="preserve">V </w:t>
            </w:r>
            <w:r>
              <w:rPr>
                <w:rFonts w:eastAsia="Calibri"/>
                <w:kern w:val="0"/>
                <w:szCs w:val="28"/>
                <w:lang w:eastAsia="en-US"/>
              </w:rPr>
              <w:t>квартал 2023 року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897A" w14:textId="77777777" w:rsidR="00E1580F" w:rsidRDefault="00000000">
            <w:pPr>
              <w:widowControl w:val="0"/>
              <w:jc w:val="center"/>
            </w:pPr>
            <w:r>
              <w:rPr>
                <w:rFonts w:eastAsia="Calibri"/>
                <w:kern w:val="0"/>
                <w:szCs w:val="28"/>
                <w:lang w:eastAsia="en-US"/>
              </w:rPr>
              <w:t>1. Департамент містобудування, земельних ресурсів та реклами</w:t>
            </w:r>
          </w:p>
          <w:p w14:paraId="6F2FC92F" w14:textId="77777777" w:rsidR="00E1580F" w:rsidRDefault="00E1580F">
            <w:pPr>
              <w:widowControl w:val="0"/>
              <w:jc w:val="center"/>
              <w:rPr>
                <w:rFonts w:eastAsia="Calibri"/>
                <w:kern w:val="0"/>
                <w:lang w:eastAsia="en-US"/>
              </w:rPr>
            </w:pPr>
          </w:p>
          <w:p w14:paraId="1746154D" w14:textId="765775CA" w:rsidR="00E1580F" w:rsidRDefault="00000000">
            <w:pPr>
              <w:widowControl w:val="0"/>
              <w:jc w:val="center"/>
            </w:pPr>
            <w:r>
              <w:rPr>
                <w:rFonts w:eastAsia="Calibri"/>
                <w:kern w:val="0"/>
                <w:szCs w:val="28"/>
                <w:lang w:eastAsia="en-US"/>
              </w:rPr>
              <w:t xml:space="preserve">2. Комунальне підприємство </w:t>
            </w:r>
            <w:r w:rsidR="00F61A24">
              <w:rPr>
                <w:rFonts w:eastAsia="Calibri"/>
                <w:kern w:val="0"/>
                <w:szCs w:val="28"/>
                <w:lang w:eastAsia="en-US"/>
              </w:rPr>
              <w:t>«</w:t>
            </w:r>
            <w:r>
              <w:rPr>
                <w:rFonts w:eastAsia="Calibri"/>
                <w:kern w:val="0"/>
                <w:szCs w:val="28"/>
                <w:lang w:eastAsia="en-US"/>
              </w:rPr>
              <w:t>Луцькреклама</w:t>
            </w:r>
            <w:r w:rsidR="00F61A24">
              <w:rPr>
                <w:rFonts w:eastAsia="Calibri"/>
                <w:kern w:val="0"/>
                <w:szCs w:val="28"/>
                <w:lang w:eastAsia="en-US"/>
              </w:rPr>
              <w:t>»</w:t>
            </w:r>
          </w:p>
        </w:tc>
      </w:tr>
    </w:tbl>
    <w:p w14:paraId="3A483609" w14:textId="77777777" w:rsidR="00E1580F" w:rsidRDefault="00E1580F">
      <w:pPr>
        <w:rPr>
          <w:szCs w:val="28"/>
        </w:rPr>
      </w:pPr>
    </w:p>
    <w:p w14:paraId="7F4DD680" w14:textId="77777777" w:rsidR="00E1580F" w:rsidRDefault="00E1580F">
      <w:pPr>
        <w:rPr>
          <w:szCs w:val="28"/>
        </w:rPr>
      </w:pPr>
    </w:p>
    <w:p w14:paraId="682AE788" w14:textId="77777777" w:rsidR="00E1580F" w:rsidRDefault="00000000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51013023" w14:textId="28AA1D11" w:rsidR="00E1580F" w:rsidRDefault="00000000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5A07F7D" w14:textId="77777777" w:rsidR="00E1580F" w:rsidRDefault="00E1580F">
      <w:pPr>
        <w:rPr>
          <w:szCs w:val="28"/>
        </w:rPr>
      </w:pPr>
    </w:p>
    <w:p w14:paraId="6947B0E7" w14:textId="77777777" w:rsidR="00E1580F" w:rsidRDefault="00E1580F"/>
    <w:p w14:paraId="7E5A8D98" w14:textId="77777777" w:rsidR="00E1580F" w:rsidRDefault="00000000">
      <w:pPr>
        <w:tabs>
          <w:tab w:val="left" w:pos="12780"/>
        </w:tabs>
        <w:jc w:val="both"/>
      </w:pPr>
      <w:r>
        <w:rPr>
          <w:sz w:val="24"/>
        </w:rPr>
        <w:t>Смаль 777 955</w:t>
      </w:r>
    </w:p>
    <w:sectPr w:rsidR="00E1580F" w:rsidSect="00E13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567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CA0A" w14:textId="77777777" w:rsidR="006F6E61" w:rsidRDefault="006F6E61" w:rsidP="00E139B3">
      <w:r>
        <w:separator/>
      </w:r>
    </w:p>
  </w:endnote>
  <w:endnote w:type="continuationSeparator" w:id="0">
    <w:p w14:paraId="416DB607" w14:textId="77777777" w:rsidR="006F6E61" w:rsidRDefault="006F6E61" w:rsidP="00E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5DC3" w14:textId="77777777" w:rsidR="00E139B3" w:rsidRDefault="00E139B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493D" w14:textId="77777777" w:rsidR="00E139B3" w:rsidRDefault="00E139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9ED6" w14:textId="77777777" w:rsidR="00E139B3" w:rsidRDefault="00E139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DCB4" w14:textId="77777777" w:rsidR="006F6E61" w:rsidRDefault="006F6E61" w:rsidP="00E139B3">
      <w:r>
        <w:separator/>
      </w:r>
    </w:p>
  </w:footnote>
  <w:footnote w:type="continuationSeparator" w:id="0">
    <w:p w14:paraId="5C826429" w14:textId="77777777" w:rsidR="006F6E61" w:rsidRDefault="006F6E61" w:rsidP="00E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5E3D" w14:textId="77777777" w:rsidR="00E139B3" w:rsidRDefault="00E139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1C59" w14:textId="77777777" w:rsidR="00E139B3" w:rsidRDefault="00E139B3">
    <w:pPr>
      <w:pStyle w:val="ad"/>
      <w:jc w:val="center"/>
    </w:pPr>
  </w:p>
  <w:p w14:paraId="70525E73" w14:textId="77777777" w:rsidR="00E139B3" w:rsidRDefault="00E139B3">
    <w:pPr>
      <w:pStyle w:val="ad"/>
      <w:jc w:val="center"/>
    </w:pPr>
  </w:p>
  <w:sdt>
    <w:sdtPr>
      <w:id w:val="2130590732"/>
      <w:docPartObj>
        <w:docPartGallery w:val="Page Numbers (Top of Page)"/>
        <w:docPartUnique/>
      </w:docPartObj>
    </w:sdtPr>
    <w:sdtContent>
      <w:p w14:paraId="1666D82E" w14:textId="538D5713" w:rsidR="00E139B3" w:rsidRDefault="00E13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CF10D" w14:textId="77777777" w:rsidR="00E139B3" w:rsidRDefault="00E139B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B02D" w14:textId="77777777" w:rsidR="00E139B3" w:rsidRDefault="00E139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AB5"/>
    <w:multiLevelType w:val="multilevel"/>
    <w:tmpl w:val="713CA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0732BB"/>
    <w:multiLevelType w:val="multilevel"/>
    <w:tmpl w:val="DF9E53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3313580">
    <w:abstractNumId w:val="1"/>
  </w:num>
  <w:num w:numId="2" w16cid:durableId="174575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0F"/>
    <w:rsid w:val="00013541"/>
    <w:rsid w:val="00424FD1"/>
    <w:rsid w:val="006F6E61"/>
    <w:rsid w:val="00E139B3"/>
    <w:rsid w:val="00E1580F"/>
    <w:rsid w:val="00E34A34"/>
    <w:rsid w:val="00EE30D3"/>
    <w:rsid w:val="00F6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10F"/>
  <w15:docId w15:val="{6D66845E-23F4-48CA-847B-E4C3A0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F2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qFormat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qFormat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E665F2"/>
    <w:rPr>
      <w:rFonts w:cs="Arial"/>
    </w:rPr>
  </w:style>
  <w:style w:type="paragraph" w:styleId="aa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link w:val="ae"/>
    <w:uiPriority w:val="99"/>
    <w:rsid w:val="00E665F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E665F2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4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rsid w:val="00E665F2"/>
    <w:pPr>
      <w:suppressLineNumbers/>
    </w:pPr>
  </w:style>
  <w:style w:type="paragraph" w:customStyle="1" w:styleId="af7">
    <w:name w:val="Заголовок таблиці"/>
    <w:basedOn w:val="af6"/>
    <w:qFormat/>
    <w:rsid w:val="00E665F2"/>
    <w:pPr>
      <w:jc w:val="center"/>
    </w:pPr>
    <w:rPr>
      <w:b/>
    </w:rPr>
  </w:style>
  <w:style w:type="paragraph" w:customStyle="1" w:styleId="af8">
    <w:name w:val="Вміст рамки"/>
    <w:basedOn w:val="a"/>
    <w:qFormat/>
    <w:rsid w:val="00E665F2"/>
  </w:style>
  <w:style w:type="paragraph" w:customStyle="1" w:styleId="af9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  <w:style w:type="character" w:customStyle="1" w:styleId="ae">
    <w:name w:val="Верхній колонтитул Знак"/>
    <w:basedOn w:val="a0"/>
    <w:link w:val="ad"/>
    <w:uiPriority w:val="99"/>
    <w:rsid w:val="00E139B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0DFB-8E2B-4A1A-9E88-637B4B95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810</Words>
  <Characters>463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22</cp:revision>
  <cp:lastPrinted>2023-09-19T17:09:00Z</cp:lastPrinted>
  <dcterms:created xsi:type="dcterms:W3CDTF">2023-01-10T13:03:00Z</dcterms:created>
  <dcterms:modified xsi:type="dcterms:W3CDTF">2023-09-20T08:22:00Z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