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688E" w:rsidRDefault="00013A1D">
      <w:pPr>
        <w:jc w:val="center"/>
      </w:pPr>
      <w:r>
        <w:rPr>
          <w:noProof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756728331" r:id="rId8"/>
        </w:object>
      </w:r>
    </w:p>
    <w:p w:rsidR="00334065" w:rsidRDefault="00334065">
      <w:pPr>
        <w:jc w:val="center"/>
      </w:pPr>
    </w:p>
    <w:p w:rsidR="00334065" w:rsidRDefault="00334065">
      <w:pPr>
        <w:jc w:val="center"/>
      </w:pPr>
    </w:p>
    <w:p w:rsidR="005A688E" w:rsidRDefault="005A688E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A688E" w:rsidRDefault="00840664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5A688E" w:rsidRDefault="005A688E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5A688E" w:rsidRDefault="00840664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A688E" w:rsidRDefault="005A688E">
      <w:pPr>
        <w:jc w:val="center"/>
        <w:rPr>
          <w:b/>
          <w:bCs/>
          <w:sz w:val="32"/>
          <w:lang w:val="uk-UA"/>
        </w:rPr>
      </w:pPr>
    </w:p>
    <w:p w:rsidR="005A688E" w:rsidRDefault="00840664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A688E" w:rsidRDefault="005A688E">
      <w:pPr>
        <w:jc w:val="both"/>
        <w:rPr>
          <w:sz w:val="14"/>
          <w:szCs w:val="14"/>
          <w:lang w:val="uk-UA"/>
        </w:rPr>
      </w:pPr>
    </w:p>
    <w:p w:rsidR="005A688E" w:rsidRDefault="005A688E">
      <w:pPr>
        <w:jc w:val="both"/>
      </w:pPr>
    </w:p>
    <w:p w:rsidR="00B21726" w:rsidRDefault="00840664">
      <w:pPr>
        <w:jc w:val="both"/>
        <w:rPr>
          <w:szCs w:val="28"/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 w:rsidR="00BA32FB">
        <w:rPr>
          <w:lang w:val="uk-UA"/>
        </w:rPr>
        <w:t xml:space="preserve">відзначення </w:t>
      </w:r>
      <w:r w:rsidR="00B21726">
        <w:rPr>
          <w:szCs w:val="28"/>
          <w:lang w:val="uk-UA"/>
        </w:rPr>
        <w:t xml:space="preserve">з нагоди </w:t>
      </w:r>
    </w:p>
    <w:p w:rsidR="005A688E" w:rsidRDefault="00B2172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Міжнародного дня людей</w:t>
      </w:r>
    </w:p>
    <w:p w:rsidR="00B21726" w:rsidRDefault="00B2172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похилого віку та Дня ветерана</w:t>
      </w:r>
    </w:p>
    <w:p w:rsidR="005A688E" w:rsidRPr="00BA32FB" w:rsidRDefault="005A688E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B21726" w:rsidRDefault="00840664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</w:t>
      </w:r>
      <w:r w:rsidR="00E80EEE">
        <w:rPr>
          <w:szCs w:val="28"/>
          <w:lang w:val="uk-UA"/>
        </w:rPr>
        <w:t>лист</w:t>
      </w:r>
      <w:r w:rsidR="00B21726">
        <w:rPr>
          <w:szCs w:val="28"/>
          <w:lang w:val="uk-UA"/>
        </w:rPr>
        <w:t xml:space="preserve">и </w:t>
      </w:r>
      <w:r w:rsidR="00B21726" w:rsidRPr="00B21726">
        <w:rPr>
          <w:szCs w:val="28"/>
          <w:lang w:val="uk-UA"/>
        </w:rPr>
        <w:t xml:space="preserve">Луцької міської громадської ветеранської організації «Спілка в’язнів-жертв нацизму» від 28.08.2023 № 27,  Волинського обласного фонду </w:t>
      </w:r>
      <w:r w:rsidR="00013A1D">
        <w:rPr>
          <w:szCs w:val="28"/>
          <w:lang w:val="uk-UA"/>
        </w:rPr>
        <w:t>«М</w:t>
      </w:r>
      <w:r w:rsidR="00B21726" w:rsidRPr="00B21726">
        <w:rPr>
          <w:szCs w:val="28"/>
          <w:lang w:val="uk-UA"/>
        </w:rPr>
        <w:t>илосердя і здоров’я</w:t>
      </w:r>
      <w:r w:rsidR="00013A1D">
        <w:rPr>
          <w:szCs w:val="28"/>
          <w:lang w:val="uk-UA"/>
        </w:rPr>
        <w:t>»</w:t>
      </w:r>
      <w:r w:rsidR="00B21726" w:rsidRPr="00B21726">
        <w:rPr>
          <w:szCs w:val="28"/>
          <w:lang w:val="uk-UA"/>
        </w:rPr>
        <w:t xml:space="preserve"> від 31.08.2023 № 12, Луцької міської організації ветеранів України від 01.09.2023 № 2-19, громадської організації «Луцька міська організація Всеукраїнського об’</w:t>
      </w:r>
      <w:r w:rsidR="00013A1D">
        <w:rPr>
          <w:szCs w:val="28"/>
          <w:lang w:val="uk-UA"/>
        </w:rPr>
        <w:t>єднання ветеранів» №</w:t>
      </w:r>
      <w:bookmarkStart w:id="1" w:name="_GoBack"/>
      <w:bookmarkEnd w:id="1"/>
      <w:r w:rsidR="00B21726" w:rsidRPr="00B21726">
        <w:rPr>
          <w:szCs w:val="28"/>
          <w:lang w:val="uk-UA"/>
        </w:rPr>
        <w:t xml:space="preserve"> 10/2023</w:t>
      </w:r>
      <w:r w:rsidR="00B21726">
        <w:rPr>
          <w:szCs w:val="28"/>
          <w:lang w:val="uk-UA"/>
        </w:rPr>
        <w:t>:</w:t>
      </w:r>
    </w:p>
    <w:p w:rsidR="00B21726" w:rsidRDefault="00B21726">
      <w:pPr>
        <w:pStyle w:val="a6"/>
        <w:spacing w:after="0" w:line="240" w:lineRule="auto"/>
        <w:ind w:firstLine="680"/>
        <w:jc w:val="both"/>
        <w:rPr>
          <w:szCs w:val="28"/>
          <w:lang w:val="uk-UA"/>
        </w:rPr>
      </w:pPr>
    </w:p>
    <w:p w:rsidR="00B21726" w:rsidRDefault="008600CF" w:rsidP="008600CF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>1. </w:t>
      </w:r>
      <w:r w:rsidR="00B21726">
        <w:rPr>
          <w:color w:val="000000"/>
          <w:szCs w:val="28"/>
          <w:lang w:val="uk-UA"/>
        </w:rPr>
        <w:t xml:space="preserve">ОГОЛОСИТИ Подяку міського голови </w:t>
      </w:r>
      <w:r w:rsidR="00B21726">
        <w:rPr>
          <w:color w:val="000000"/>
          <w:szCs w:val="28"/>
          <w:lang w:val="uk-UA" w:eastAsia="ru-RU"/>
        </w:rPr>
        <w:t xml:space="preserve">за активну життєву і громадянську позицію, вагомий особистий </w:t>
      </w:r>
      <w:r w:rsidR="00B21726">
        <w:rPr>
          <w:bCs/>
          <w:color w:val="000000"/>
          <w:szCs w:val="28"/>
          <w:lang w:val="uk-UA" w:eastAsia="ru-RU"/>
        </w:rPr>
        <w:t>внесок у розвиток ветеранського руху у Луцькій місь</w:t>
      </w:r>
      <w:r w:rsidR="00E609CB">
        <w:rPr>
          <w:bCs/>
          <w:color w:val="000000"/>
          <w:szCs w:val="28"/>
          <w:lang w:val="uk-UA" w:eastAsia="ru-RU"/>
        </w:rPr>
        <w:t>кій територіальній громаді, а також з нагоди Міжнародного дня людей похилого віку та Дня ветерана:</w:t>
      </w:r>
    </w:p>
    <w:p w:rsidR="00E609CB" w:rsidRDefault="00E609CB" w:rsidP="00E609CB">
      <w:pPr>
        <w:pStyle w:val="a6"/>
        <w:spacing w:after="0" w:line="240" w:lineRule="auto"/>
        <w:jc w:val="both"/>
        <w:rPr>
          <w:bCs/>
          <w:color w:val="000000"/>
          <w:szCs w:val="28"/>
          <w:lang w:val="uk-UA" w:eastAsia="ru-RU"/>
        </w:rPr>
      </w:pPr>
    </w:p>
    <w:p w:rsidR="00E609CB" w:rsidRPr="00E609CB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АНДРУШАК Ірин</w:t>
      </w:r>
      <w:r w:rsidRPr="0084610D">
        <w:rPr>
          <w:bCs/>
          <w:color w:val="auto"/>
          <w:szCs w:val="28"/>
          <w:lang w:val="uk-UA"/>
        </w:rPr>
        <w:t>і −</w:t>
      </w:r>
      <w:r w:rsidRPr="0084610D">
        <w:rPr>
          <w:bCs/>
          <w:color w:val="auto"/>
          <w:szCs w:val="28"/>
          <w:lang w:val="uk-UA"/>
        </w:rPr>
        <w:t xml:space="preserve">  </w:t>
      </w:r>
      <w:r w:rsidRPr="0084610D">
        <w:rPr>
          <w:bCs/>
          <w:color w:val="auto"/>
          <w:szCs w:val="28"/>
          <w:lang w:val="uk-UA"/>
        </w:rPr>
        <w:t>ч</w:t>
      </w:r>
      <w:r w:rsidRPr="00E609CB">
        <w:rPr>
          <w:bCs/>
          <w:color w:val="auto"/>
          <w:szCs w:val="28"/>
          <w:lang w:val="uk-UA"/>
        </w:rPr>
        <w:t>лен</w:t>
      </w:r>
      <w:r w:rsidRPr="0084610D">
        <w:rPr>
          <w:bCs/>
          <w:color w:val="auto"/>
          <w:szCs w:val="28"/>
          <w:lang w:val="uk-UA"/>
        </w:rPr>
        <w:t>у</w:t>
      </w:r>
      <w:r w:rsidRPr="00E609CB">
        <w:rPr>
          <w:bCs/>
          <w:color w:val="auto"/>
          <w:szCs w:val="28"/>
          <w:lang w:val="uk-UA"/>
        </w:rPr>
        <w:t xml:space="preserve"> Волинського обласного фонду «Милосердя</w:t>
      </w:r>
      <w:r w:rsidRPr="0084610D">
        <w:rPr>
          <w:bCs/>
          <w:color w:val="auto"/>
          <w:szCs w:val="28"/>
          <w:lang w:val="uk-UA"/>
        </w:rPr>
        <w:t xml:space="preserve"> </w:t>
      </w:r>
      <w:r w:rsidRPr="00E609CB">
        <w:rPr>
          <w:bCs/>
          <w:color w:val="auto"/>
          <w:szCs w:val="28"/>
          <w:lang w:val="uk-UA"/>
        </w:rPr>
        <w:t xml:space="preserve">і </w:t>
      </w:r>
      <w:proofErr w:type="spellStart"/>
      <w:r w:rsidRPr="00E609CB">
        <w:rPr>
          <w:bCs/>
          <w:color w:val="auto"/>
          <w:szCs w:val="28"/>
          <w:lang w:val="uk-UA"/>
        </w:rPr>
        <w:t>здоров</w:t>
      </w:r>
      <w:proofErr w:type="spellEnd"/>
      <w:r w:rsidRPr="00E609CB">
        <w:rPr>
          <w:bCs/>
          <w:color w:val="auto"/>
          <w:szCs w:val="28"/>
        </w:rPr>
        <w:t>’</w:t>
      </w:r>
      <w:r w:rsidRPr="00E609CB">
        <w:rPr>
          <w:bCs/>
          <w:color w:val="auto"/>
          <w:szCs w:val="28"/>
          <w:lang w:val="uk-UA"/>
        </w:rPr>
        <w:t>я»</w:t>
      </w:r>
      <w:r w:rsidRPr="0084610D">
        <w:rPr>
          <w:bCs/>
          <w:color w:val="auto"/>
          <w:szCs w:val="28"/>
          <w:lang w:val="uk-UA"/>
        </w:rPr>
        <w:t>;</w:t>
      </w:r>
    </w:p>
    <w:p w:rsidR="00E609CB" w:rsidRPr="0084610D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</w:p>
    <w:p w:rsidR="00E609CB" w:rsidRPr="00E609CB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БАТУР</w:t>
      </w:r>
      <w:r w:rsidR="008600CF" w:rsidRPr="0084610D">
        <w:rPr>
          <w:bCs/>
          <w:color w:val="auto"/>
          <w:szCs w:val="28"/>
          <w:lang w:val="uk-UA"/>
        </w:rPr>
        <w:t xml:space="preserve">І Ірині </w:t>
      </w:r>
      <w:r w:rsidR="008600CF" w:rsidRPr="0084610D">
        <w:rPr>
          <w:bCs/>
          <w:color w:val="auto"/>
          <w:szCs w:val="28"/>
          <w:lang w:val="uk-UA"/>
        </w:rPr>
        <w:t>−</w:t>
      </w:r>
      <w:r w:rsidRPr="0084610D">
        <w:rPr>
          <w:color w:val="auto"/>
          <w:szCs w:val="28"/>
          <w:lang w:val="uk-UA"/>
        </w:rPr>
        <w:t xml:space="preserve"> </w:t>
      </w:r>
      <w:r w:rsidR="008600CF" w:rsidRPr="0084610D">
        <w:rPr>
          <w:color w:val="auto"/>
          <w:szCs w:val="28"/>
          <w:lang w:val="uk-UA"/>
        </w:rPr>
        <w:t>з</w:t>
      </w:r>
      <w:r w:rsidRPr="00E609CB">
        <w:rPr>
          <w:color w:val="auto"/>
          <w:szCs w:val="28"/>
          <w:lang w:val="uk-UA"/>
        </w:rPr>
        <w:t>аступник</w:t>
      </w:r>
      <w:r w:rsidR="008600CF" w:rsidRPr="0084610D">
        <w:rPr>
          <w:color w:val="auto"/>
          <w:szCs w:val="28"/>
          <w:lang w:val="uk-UA"/>
        </w:rPr>
        <w:t>у</w:t>
      </w:r>
      <w:r w:rsidRPr="00E609CB">
        <w:rPr>
          <w:color w:val="auto"/>
          <w:szCs w:val="28"/>
          <w:lang w:val="uk-UA"/>
        </w:rPr>
        <w:t xml:space="preserve"> голови Луцьк</w:t>
      </w:r>
      <w:r w:rsidR="0084610D" w:rsidRPr="0084610D">
        <w:rPr>
          <w:color w:val="auto"/>
          <w:szCs w:val="28"/>
          <w:lang w:val="uk-UA"/>
        </w:rPr>
        <w:t>ої</w:t>
      </w:r>
      <w:r w:rsidRPr="00E609CB">
        <w:rPr>
          <w:color w:val="auto"/>
          <w:szCs w:val="28"/>
          <w:lang w:val="uk-UA"/>
        </w:rPr>
        <w:t xml:space="preserve"> міськ</w:t>
      </w:r>
      <w:r w:rsidR="0084610D" w:rsidRPr="0084610D">
        <w:rPr>
          <w:color w:val="auto"/>
          <w:szCs w:val="28"/>
          <w:lang w:val="uk-UA"/>
        </w:rPr>
        <w:t>ої</w:t>
      </w:r>
      <w:r w:rsidRPr="00E609CB">
        <w:rPr>
          <w:color w:val="auto"/>
          <w:szCs w:val="28"/>
          <w:lang w:val="uk-UA"/>
        </w:rPr>
        <w:t xml:space="preserve"> організаці</w:t>
      </w:r>
      <w:r w:rsidR="0084610D" w:rsidRPr="0084610D">
        <w:rPr>
          <w:color w:val="auto"/>
          <w:szCs w:val="28"/>
          <w:lang w:val="uk-UA"/>
        </w:rPr>
        <w:t>ї</w:t>
      </w:r>
      <w:r w:rsidRPr="00E609CB">
        <w:rPr>
          <w:color w:val="auto"/>
          <w:szCs w:val="28"/>
          <w:lang w:val="uk-UA"/>
        </w:rPr>
        <w:t xml:space="preserve"> ветеранів</w:t>
      </w:r>
      <w:r w:rsidRPr="0084610D">
        <w:rPr>
          <w:color w:val="auto"/>
          <w:szCs w:val="28"/>
          <w:lang w:val="uk-UA"/>
        </w:rPr>
        <w:t xml:space="preserve"> </w:t>
      </w:r>
      <w:r w:rsidRPr="00E609CB">
        <w:rPr>
          <w:color w:val="auto"/>
          <w:szCs w:val="28"/>
          <w:lang w:val="uk-UA"/>
        </w:rPr>
        <w:t>України</w:t>
      </w:r>
      <w:r w:rsidR="0084610D" w:rsidRPr="0084610D">
        <w:rPr>
          <w:color w:val="auto"/>
          <w:szCs w:val="28"/>
          <w:lang w:val="uk-UA"/>
        </w:rPr>
        <w:t>;</w:t>
      </w:r>
    </w:p>
    <w:p w:rsidR="00E609CB" w:rsidRPr="0084610D" w:rsidRDefault="00E609CB" w:rsidP="00E609CB">
      <w:pPr>
        <w:pStyle w:val="a6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</w:p>
    <w:p w:rsidR="00E609CB" w:rsidRPr="0084610D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МАКЕЄВ</w:t>
      </w:r>
      <w:r w:rsidR="0084610D" w:rsidRPr="0084610D">
        <w:rPr>
          <w:bCs/>
          <w:color w:val="auto"/>
          <w:szCs w:val="28"/>
          <w:lang w:val="uk-UA"/>
        </w:rPr>
        <w:t>У</w:t>
      </w:r>
      <w:r w:rsidRPr="00E609CB">
        <w:rPr>
          <w:bCs/>
          <w:color w:val="auto"/>
          <w:szCs w:val="28"/>
          <w:lang w:val="uk-UA"/>
        </w:rPr>
        <w:t xml:space="preserve"> Валентин</w:t>
      </w:r>
      <w:r w:rsidR="0084610D" w:rsidRPr="0084610D">
        <w:rPr>
          <w:bCs/>
          <w:color w:val="auto"/>
          <w:szCs w:val="28"/>
          <w:lang w:val="uk-UA"/>
        </w:rPr>
        <w:t>у</w:t>
      </w:r>
      <w:r w:rsidR="008600CF"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−</w:t>
      </w:r>
      <w:r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ч</w:t>
      </w:r>
      <w:r w:rsidRPr="00E609CB">
        <w:rPr>
          <w:bCs/>
          <w:color w:val="auto"/>
          <w:szCs w:val="28"/>
          <w:lang w:val="uk-UA"/>
        </w:rPr>
        <w:t>лен</w:t>
      </w:r>
      <w:r w:rsidR="008600CF" w:rsidRPr="0084610D">
        <w:rPr>
          <w:bCs/>
          <w:color w:val="auto"/>
          <w:szCs w:val="28"/>
          <w:lang w:val="uk-UA"/>
        </w:rPr>
        <w:t>у</w:t>
      </w:r>
      <w:r w:rsidR="0084610D" w:rsidRPr="0084610D">
        <w:rPr>
          <w:bCs/>
          <w:color w:val="auto"/>
          <w:szCs w:val="28"/>
          <w:lang w:val="uk-UA"/>
        </w:rPr>
        <w:t xml:space="preserve"> </w:t>
      </w:r>
      <w:r w:rsidRPr="00E609CB">
        <w:rPr>
          <w:bCs/>
          <w:color w:val="auto"/>
          <w:szCs w:val="28"/>
          <w:lang w:val="uk-UA"/>
        </w:rPr>
        <w:t xml:space="preserve">Волинського обласного фонду «Милосердя і </w:t>
      </w:r>
      <w:proofErr w:type="spellStart"/>
      <w:r w:rsidRPr="00E609CB">
        <w:rPr>
          <w:bCs/>
          <w:color w:val="auto"/>
          <w:szCs w:val="28"/>
          <w:lang w:val="uk-UA"/>
        </w:rPr>
        <w:t>здоров</w:t>
      </w:r>
      <w:proofErr w:type="spellEnd"/>
      <w:r w:rsidRPr="00E609CB">
        <w:rPr>
          <w:bCs/>
          <w:color w:val="auto"/>
          <w:szCs w:val="28"/>
        </w:rPr>
        <w:t>’</w:t>
      </w:r>
      <w:r w:rsidRPr="00E609CB">
        <w:rPr>
          <w:bCs/>
          <w:color w:val="auto"/>
          <w:szCs w:val="28"/>
          <w:lang w:val="uk-UA"/>
        </w:rPr>
        <w:t>я»</w:t>
      </w:r>
      <w:r w:rsidR="0084610D" w:rsidRPr="0084610D">
        <w:rPr>
          <w:bCs/>
          <w:color w:val="auto"/>
          <w:szCs w:val="28"/>
          <w:lang w:val="uk-UA"/>
        </w:rPr>
        <w:t>;</w:t>
      </w:r>
    </w:p>
    <w:p w:rsidR="00E609CB" w:rsidRPr="0084610D" w:rsidRDefault="00E609CB" w:rsidP="00E609CB">
      <w:pPr>
        <w:pStyle w:val="a6"/>
        <w:spacing w:after="0" w:line="240" w:lineRule="auto"/>
        <w:ind w:firstLine="567"/>
        <w:jc w:val="both"/>
        <w:rPr>
          <w:bCs/>
          <w:color w:val="auto"/>
          <w:szCs w:val="28"/>
          <w:lang w:val="uk-UA"/>
        </w:rPr>
      </w:pPr>
    </w:p>
    <w:p w:rsidR="00E609CB" w:rsidRPr="0084610D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МАКСИМЧУК</w:t>
      </w:r>
      <w:r w:rsidR="008600CF" w:rsidRPr="0084610D">
        <w:rPr>
          <w:bCs/>
          <w:color w:val="auto"/>
          <w:szCs w:val="28"/>
          <w:lang w:val="uk-UA"/>
        </w:rPr>
        <w:t>У</w:t>
      </w:r>
      <w:r w:rsidRPr="00E609CB">
        <w:rPr>
          <w:bCs/>
          <w:color w:val="auto"/>
          <w:szCs w:val="28"/>
          <w:lang w:val="uk-UA"/>
        </w:rPr>
        <w:t xml:space="preserve"> Віктор</w:t>
      </w:r>
      <w:r w:rsidR="008600CF" w:rsidRPr="0084610D">
        <w:rPr>
          <w:bCs/>
          <w:color w:val="auto"/>
          <w:szCs w:val="28"/>
          <w:lang w:val="uk-UA"/>
        </w:rPr>
        <w:t xml:space="preserve">у </w:t>
      </w:r>
      <w:r w:rsidR="008600CF" w:rsidRPr="0084610D">
        <w:rPr>
          <w:bCs/>
          <w:color w:val="auto"/>
          <w:szCs w:val="28"/>
          <w:lang w:val="uk-UA"/>
        </w:rPr>
        <w:t>−</w:t>
      </w:r>
      <w:r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ч</w:t>
      </w:r>
      <w:r w:rsidRPr="00E609CB">
        <w:rPr>
          <w:bCs/>
          <w:color w:val="auto"/>
          <w:szCs w:val="28"/>
          <w:lang w:val="uk-UA"/>
        </w:rPr>
        <w:t>лен</w:t>
      </w:r>
      <w:r w:rsidR="008600CF" w:rsidRPr="0084610D">
        <w:rPr>
          <w:bCs/>
          <w:color w:val="auto"/>
          <w:szCs w:val="28"/>
          <w:lang w:val="uk-UA"/>
        </w:rPr>
        <w:t>у</w:t>
      </w:r>
      <w:r w:rsidRPr="00E609CB">
        <w:rPr>
          <w:bCs/>
          <w:color w:val="auto"/>
          <w:szCs w:val="28"/>
          <w:lang w:val="uk-UA"/>
        </w:rPr>
        <w:t xml:space="preserve"> </w:t>
      </w:r>
      <w:r w:rsidRPr="00E609CB">
        <w:rPr>
          <w:color w:val="auto"/>
          <w:szCs w:val="28"/>
          <w:lang w:val="uk-UA"/>
        </w:rPr>
        <w:t>громадської організації «Луцька міська організація Всеукраїнського</w:t>
      </w:r>
      <w:r w:rsidRPr="0084610D">
        <w:rPr>
          <w:color w:val="auto"/>
          <w:szCs w:val="28"/>
          <w:lang w:val="uk-UA"/>
        </w:rPr>
        <w:t xml:space="preserve"> </w:t>
      </w:r>
      <w:r w:rsidRPr="00E609CB">
        <w:rPr>
          <w:color w:val="auto"/>
          <w:szCs w:val="28"/>
          <w:lang w:val="uk-UA"/>
        </w:rPr>
        <w:t>об’єднання ветеранів»</w:t>
      </w:r>
      <w:r w:rsidR="008600CF" w:rsidRPr="0084610D">
        <w:rPr>
          <w:color w:val="auto"/>
          <w:szCs w:val="28"/>
          <w:lang w:val="uk-UA"/>
        </w:rPr>
        <w:t>;</w:t>
      </w:r>
    </w:p>
    <w:p w:rsidR="00E609CB" w:rsidRPr="0084610D" w:rsidRDefault="00E609CB" w:rsidP="00E609CB">
      <w:pPr>
        <w:pStyle w:val="a6"/>
        <w:spacing w:after="0" w:line="240" w:lineRule="auto"/>
        <w:ind w:firstLine="567"/>
        <w:jc w:val="both"/>
        <w:rPr>
          <w:bCs/>
          <w:color w:val="auto"/>
          <w:szCs w:val="28"/>
          <w:lang w:val="uk-UA"/>
        </w:rPr>
      </w:pPr>
    </w:p>
    <w:p w:rsidR="00E609CB" w:rsidRPr="0084610D" w:rsidRDefault="00E609CB" w:rsidP="00E609CB">
      <w:pPr>
        <w:pStyle w:val="a6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НАРОДЗОНЕК Ліді</w:t>
      </w:r>
      <w:r w:rsidR="008600CF" w:rsidRPr="0084610D">
        <w:rPr>
          <w:bCs/>
          <w:color w:val="auto"/>
          <w:szCs w:val="28"/>
          <w:lang w:val="uk-UA"/>
        </w:rPr>
        <w:t xml:space="preserve">ї </w:t>
      </w:r>
      <w:r w:rsidR="008600CF" w:rsidRPr="0084610D">
        <w:rPr>
          <w:bCs/>
          <w:color w:val="auto"/>
          <w:szCs w:val="28"/>
          <w:lang w:val="uk-UA"/>
        </w:rPr>
        <w:t>−</w:t>
      </w:r>
      <w:r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з</w:t>
      </w:r>
      <w:r w:rsidRPr="00E609CB">
        <w:rPr>
          <w:color w:val="auto"/>
          <w:szCs w:val="28"/>
          <w:lang w:val="uk-UA"/>
        </w:rPr>
        <w:t>аступник</w:t>
      </w:r>
      <w:r w:rsidR="008600CF" w:rsidRPr="0084610D">
        <w:rPr>
          <w:color w:val="auto"/>
          <w:szCs w:val="28"/>
          <w:lang w:val="uk-UA"/>
        </w:rPr>
        <w:t>у</w:t>
      </w:r>
      <w:r w:rsidRPr="00E609CB">
        <w:rPr>
          <w:color w:val="auto"/>
          <w:szCs w:val="28"/>
          <w:lang w:val="uk-UA"/>
        </w:rPr>
        <w:t xml:space="preserve"> голови Луцьк</w:t>
      </w:r>
      <w:r w:rsidR="008600CF" w:rsidRPr="0084610D">
        <w:rPr>
          <w:color w:val="auto"/>
          <w:szCs w:val="28"/>
          <w:lang w:val="uk-UA"/>
        </w:rPr>
        <w:t>ої</w:t>
      </w:r>
      <w:r w:rsidRPr="00E609CB">
        <w:rPr>
          <w:color w:val="auto"/>
          <w:szCs w:val="28"/>
          <w:lang w:val="uk-UA"/>
        </w:rPr>
        <w:t xml:space="preserve"> місь</w:t>
      </w:r>
      <w:r w:rsidR="008600CF" w:rsidRPr="0084610D">
        <w:rPr>
          <w:color w:val="auto"/>
          <w:szCs w:val="28"/>
          <w:lang w:val="uk-UA"/>
        </w:rPr>
        <w:t>кої</w:t>
      </w:r>
      <w:r w:rsidRPr="00E609CB">
        <w:rPr>
          <w:color w:val="auto"/>
          <w:szCs w:val="28"/>
          <w:lang w:val="uk-UA"/>
        </w:rPr>
        <w:t xml:space="preserve"> організаці</w:t>
      </w:r>
      <w:r w:rsidR="008600CF" w:rsidRPr="0084610D">
        <w:rPr>
          <w:color w:val="auto"/>
          <w:szCs w:val="28"/>
          <w:lang w:val="uk-UA"/>
        </w:rPr>
        <w:t>ї</w:t>
      </w:r>
      <w:r w:rsidRPr="0084610D">
        <w:rPr>
          <w:color w:val="auto"/>
          <w:szCs w:val="28"/>
          <w:lang w:val="uk-UA"/>
        </w:rPr>
        <w:t xml:space="preserve"> </w:t>
      </w:r>
      <w:r w:rsidRPr="00E609CB">
        <w:rPr>
          <w:color w:val="auto"/>
          <w:szCs w:val="28"/>
          <w:lang w:val="uk-UA"/>
        </w:rPr>
        <w:t>ветеранів України</w:t>
      </w:r>
      <w:r w:rsidR="008600CF" w:rsidRPr="0084610D">
        <w:rPr>
          <w:color w:val="auto"/>
          <w:szCs w:val="28"/>
          <w:lang w:val="uk-UA"/>
        </w:rPr>
        <w:t>;</w:t>
      </w:r>
    </w:p>
    <w:p w:rsidR="0084610D" w:rsidRDefault="0084610D" w:rsidP="0084610D">
      <w:pPr>
        <w:pStyle w:val="a6"/>
        <w:spacing w:after="0" w:line="240" w:lineRule="auto"/>
        <w:ind w:firstLine="567"/>
        <w:jc w:val="center"/>
        <w:rPr>
          <w:bCs/>
          <w:color w:val="auto"/>
          <w:szCs w:val="28"/>
          <w:lang w:val="uk-UA"/>
        </w:rPr>
      </w:pPr>
      <w:r>
        <w:rPr>
          <w:bCs/>
          <w:color w:val="auto"/>
          <w:szCs w:val="28"/>
          <w:lang w:val="uk-UA"/>
        </w:rPr>
        <w:t>2</w:t>
      </w:r>
    </w:p>
    <w:p w:rsidR="0084610D" w:rsidRDefault="0084610D" w:rsidP="00E609CB">
      <w:pPr>
        <w:pStyle w:val="a6"/>
        <w:spacing w:after="0" w:line="240" w:lineRule="auto"/>
        <w:ind w:firstLine="567"/>
        <w:jc w:val="both"/>
        <w:rPr>
          <w:bCs/>
          <w:color w:val="auto"/>
          <w:szCs w:val="28"/>
          <w:lang w:val="uk-UA"/>
        </w:rPr>
      </w:pPr>
    </w:p>
    <w:p w:rsidR="00E609CB" w:rsidRPr="0084610D" w:rsidRDefault="00E609CB" w:rsidP="00E609CB">
      <w:pPr>
        <w:pStyle w:val="a6"/>
        <w:spacing w:after="0" w:line="240" w:lineRule="auto"/>
        <w:ind w:firstLine="567"/>
        <w:jc w:val="both"/>
        <w:rPr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НІКІТІН</w:t>
      </w:r>
      <w:r w:rsidR="008600CF" w:rsidRPr="0084610D">
        <w:rPr>
          <w:bCs/>
          <w:color w:val="auto"/>
          <w:szCs w:val="28"/>
          <w:lang w:val="uk-UA"/>
        </w:rPr>
        <w:t xml:space="preserve">ІЙ </w:t>
      </w:r>
      <w:proofErr w:type="spellStart"/>
      <w:r w:rsidR="008600CF" w:rsidRPr="0084610D">
        <w:rPr>
          <w:bCs/>
          <w:color w:val="auto"/>
          <w:szCs w:val="28"/>
          <w:lang w:val="uk-UA"/>
        </w:rPr>
        <w:t>Славомирі</w:t>
      </w:r>
      <w:proofErr w:type="spellEnd"/>
      <w:r w:rsidR="008600CF"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−</w:t>
      </w:r>
      <w:r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ч</w:t>
      </w:r>
      <w:r w:rsidRPr="00E609CB">
        <w:rPr>
          <w:bCs/>
          <w:color w:val="auto"/>
          <w:szCs w:val="28"/>
          <w:lang w:val="uk-UA"/>
        </w:rPr>
        <w:t>лен</w:t>
      </w:r>
      <w:r w:rsidR="008600CF" w:rsidRPr="0084610D">
        <w:rPr>
          <w:bCs/>
          <w:color w:val="auto"/>
          <w:szCs w:val="28"/>
          <w:lang w:val="uk-UA"/>
        </w:rPr>
        <w:t>у</w:t>
      </w:r>
      <w:r w:rsidRPr="00E609CB">
        <w:rPr>
          <w:bCs/>
          <w:color w:val="auto"/>
          <w:szCs w:val="28"/>
          <w:lang w:val="uk-UA"/>
        </w:rPr>
        <w:t xml:space="preserve"> </w:t>
      </w:r>
      <w:r w:rsidRPr="00E609CB">
        <w:rPr>
          <w:color w:val="auto"/>
          <w:szCs w:val="28"/>
          <w:lang w:val="uk-UA"/>
        </w:rPr>
        <w:t>Луцької міської громадської ветеранської організації «Спілка</w:t>
      </w:r>
      <w:r w:rsidRPr="0084610D">
        <w:rPr>
          <w:color w:val="auto"/>
          <w:szCs w:val="28"/>
          <w:lang w:val="uk-UA"/>
        </w:rPr>
        <w:t xml:space="preserve"> </w:t>
      </w:r>
      <w:r w:rsidRPr="00E609CB">
        <w:rPr>
          <w:color w:val="auto"/>
          <w:szCs w:val="28"/>
          <w:lang w:val="uk-UA"/>
        </w:rPr>
        <w:t>в’язнів-жертв нацизму</w:t>
      </w:r>
      <w:r w:rsidRPr="0084610D">
        <w:rPr>
          <w:color w:val="auto"/>
          <w:szCs w:val="28"/>
          <w:lang w:val="uk-UA"/>
        </w:rPr>
        <w:t>»</w:t>
      </w:r>
      <w:r w:rsidR="0084610D" w:rsidRPr="0084610D">
        <w:rPr>
          <w:color w:val="auto"/>
          <w:szCs w:val="28"/>
          <w:lang w:val="uk-UA"/>
        </w:rPr>
        <w:t>;</w:t>
      </w:r>
    </w:p>
    <w:p w:rsidR="00E609CB" w:rsidRPr="0084610D" w:rsidRDefault="00E609CB" w:rsidP="00E609CB">
      <w:pPr>
        <w:pStyle w:val="a6"/>
        <w:spacing w:after="0" w:line="240" w:lineRule="auto"/>
        <w:ind w:firstLine="567"/>
        <w:jc w:val="both"/>
        <w:rPr>
          <w:bCs/>
          <w:color w:val="auto"/>
          <w:szCs w:val="28"/>
          <w:lang w:val="uk-UA" w:eastAsia="ru-RU"/>
        </w:rPr>
      </w:pPr>
    </w:p>
    <w:p w:rsidR="00E609CB" w:rsidRPr="0084610D" w:rsidRDefault="008600CF" w:rsidP="00E609CB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  <w:r w:rsidRPr="0084610D">
        <w:rPr>
          <w:bCs/>
          <w:color w:val="auto"/>
          <w:szCs w:val="28"/>
          <w:lang w:val="uk-UA"/>
        </w:rPr>
        <w:t xml:space="preserve">ПАНАСЮК Галині </w:t>
      </w:r>
      <w:r w:rsidRPr="0084610D">
        <w:rPr>
          <w:bCs/>
          <w:color w:val="auto"/>
          <w:szCs w:val="28"/>
          <w:lang w:val="uk-UA"/>
        </w:rPr>
        <w:t>−</w:t>
      </w:r>
      <w:r w:rsidR="00E609CB" w:rsidRPr="0084610D">
        <w:rPr>
          <w:bCs/>
          <w:color w:val="auto"/>
          <w:szCs w:val="28"/>
          <w:lang w:val="uk-UA"/>
        </w:rPr>
        <w:t xml:space="preserve"> </w:t>
      </w:r>
      <w:r w:rsidRPr="0084610D">
        <w:rPr>
          <w:bCs/>
          <w:color w:val="auto"/>
          <w:szCs w:val="28"/>
          <w:lang w:val="uk-UA"/>
        </w:rPr>
        <w:t>ч</w:t>
      </w:r>
      <w:r w:rsidR="00E609CB" w:rsidRPr="00E609CB">
        <w:rPr>
          <w:bCs/>
          <w:color w:val="auto"/>
          <w:szCs w:val="28"/>
          <w:lang w:val="uk-UA"/>
        </w:rPr>
        <w:t>лен</w:t>
      </w:r>
      <w:r w:rsidRPr="0084610D">
        <w:rPr>
          <w:bCs/>
          <w:color w:val="auto"/>
          <w:szCs w:val="28"/>
          <w:lang w:val="uk-UA"/>
        </w:rPr>
        <w:t>у</w:t>
      </w:r>
      <w:r w:rsidR="00E609CB" w:rsidRPr="00E609CB">
        <w:rPr>
          <w:bCs/>
          <w:color w:val="auto"/>
          <w:szCs w:val="28"/>
          <w:lang w:val="uk-UA"/>
        </w:rPr>
        <w:t xml:space="preserve"> Волинського обласного фонду «Милосердя і</w:t>
      </w:r>
      <w:r w:rsidR="00E609CB" w:rsidRPr="0084610D">
        <w:rPr>
          <w:bCs/>
          <w:color w:val="auto"/>
          <w:szCs w:val="28"/>
          <w:lang w:val="uk-UA"/>
        </w:rPr>
        <w:t xml:space="preserve"> </w:t>
      </w:r>
      <w:proofErr w:type="spellStart"/>
      <w:r w:rsidR="00E609CB" w:rsidRPr="00E609CB">
        <w:rPr>
          <w:bCs/>
          <w:color w:val="auto"/>
          <w:szCs w:val="28"/>
          <w:lang w:val="uk-UA"/>
        </w:rPr>
        <w:t>здоров</w:t>
      </w:r>
      <w:proofErr w:type="spellEnd"/>
      <w:r w:rsidR="00E609CB" w:rsidRPr="00E609CB">
        <w:rPr>
          <w:bCs/>
          <w:color w:val="auto"/>
          <w:szCs w:val="28"/>
        </w:rPr>
        <w:t>’</w:t>
      </w:r>
      <w:r w:rsidR="00E609CB" w:rsidRPr="00E609CB">
        <w:rPr>
          <w:bCs/>
          <w:color w:val="auto"/>
          <w:szCs w:val="28"/>
          <w:lang w:val="uk-UA"/>
        </w:rPr>
        <w:t>я»</w:t>
      </w:r>
      <w:r w:rsidR="0084610D" w:rsidRPr="0084610D">
        <w:rPr>
          <w:bCs/>
          <w:color w:val="auto"/>
          <w:szCs w:val="28"/>
          <w:lang w:val="uk-UA"/>
        </w:rPr>
        <w:t>;</w:t>
      </w:r>
    </w:p>
    <w:p w:rsidR="00E609CB" w:rsidRPr="0084610D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</w:p>
    <w:p w:rsidR="00E609CB" w:rsidRPr="00E609CB" w:rsidRDefault="00E609CB" w:rsidP="00E609CB">
      <w:pPr>
        <w:widowControl w:val="0"/>
        <w:tabs>
          <w:tab w:val="left" w:pos="540"/>
        </w:tabs>
        <w:overflowPunct/>
        <w:ind w:firstLine="567"/>
        <w:jc w:val="both"/>
        <w:rPr>
          <w:bCs/>
          <w:color w:val="auto"/>
          <w:szCs w:val="28"/>
          <w:lang w:val="uk-UA"/>
        </w:rPr>
      </w:pPr>
      <w:r w:rsidRPr="00E609CB">
        <w:rPr>
          <w:bCs/>
          <w:color w:val="auto"/>
          <w:szCs w:val="28"/>
          <w:lang w:val="uk-UA"/>
        </w:rPr>
        <w:t>РУСНАК Зінаїд</w:t>
      </w:r>
      <w:r w:rsidR="008600CF" w:rsidRPr="0084610D">
        <w:rPr>
          <w:bCs/>
          <w:color w:val="auto"/>
          <w:szCs w:val="28"/>
          <w:lang w:val="uk-UA"/>
        </w:rPr>
        <w:t xml:space="preserve">і </w:t>
      </w:r>
      <w:r w:rsidR="008600CF" w:rsidRPr="0084610D">
        <w:rPr>
          <w:bCs/>
          <w:color w:val="auto"/>
          <w:szCs w:val="28"/>
          <w:lang w:val="uk-UA"/>
        </w:rPr>
        <w:t>−</w:t>
      </w:r>
      <w:r w:rsidRPr="0084610D">
        <w:rPr>
          <w:bCs/>
          <w:color w:val="auto"/>
          <w:szCs w:val="28"/>
          <w:lang w:val="uk-UA"/>
        </w:rPr>
        <w:t xml:space="preserve"> </w:t>
      </w:r>
      <w:r w:rsidR="008600CF" w:rsidRPr="0084610D">
        <w:rPr>
          <w:bCs/>
          <w:color w:val="auto"/>
          <w:szCs w:val="28"/>
          <w:lang w:val="uk-UA"/>
        </w:rPr>
        <w:t>ч</w:t>
      </w:r>
      <w:r w:rsidRPr="00E609CB">
        <w:rPr>
          <w:bCs/>
          <w:color w:val="auto"/>
          <w:szCs w:val="28"/>
          <w:lang w:val="uk-UA"/>
        </w:rPr>
        <w:t>лен</w:t>
      </w:r>
      <w:r w:rsidR="008600CF" w:rsidRPr="0084610D">
        <w:rPr>
          <w:bCs/>
          <w:color w:val="auto"/>
          <w:szCs w:val="28"/>
          <w:lang w:val="uk-UA"/>
        </w:rPr>
        <w:t>у</w:t>
      </w:r>
      <w:r w:rsidRPr="00E609CB">
        <w:rPr>
          <w:bCs/>
          <w:color w:val="auto"/>
          <w:szCs w:val="28"/>
          <w:lang w:val="uk-UA"/>
        </w:rPr>
        <w:t xml:space="preserve"> Волинського обласного фонду «Милосердя і</w:t>
      </w:r>
      <w:r w:rsidRPr="0084610D">
        <w:rPr>
          <w:bCs/>
          <w:color w:val="auto"/>
          <w:szCs w:val="28"/>
          <w:lang w:val="uk-UA"/>
        </w:rPr>
        <w:t xml:space="preserve"> </w:t>
      </w:r>
      <w:proofErr w:type="spellStart"/>
      <w:r w:rsidRPr="00E609CB">
        <w:rPr>
          <w:bCs/>
          <w:color w:val="auto"/>
          <w:szCs w:val="28"/>
          <w:lang w:val="uk-UA"/>
        </w:rPr>
        <w:t>здоров</w:t>
      </w:r>
      <w:proofErr w:type="spellEnd"/>
      <w:r w:rsidRPr="00E609CB">
        <w:rPr>
          <w:bCs/>
          <w:color w:val="auto"/>
          <w:szCs w:val="28"/>
        </w:rPr>
        <w:t>’</w:t>
      </w:r>
      <w:r w:rsidRPr="00E609CB">
        <w:rPr>
          <w:bCs/>
          <w:color w:val="auto"/>
          <w:szCs w:val="28"/>
          <w:lang w:val="uk-UA"/>
        </w:rPr>
        <w:t>я»</w:t>
      </w:r>
      <w:r w:rsidR="008600CF" w:rsidRPr="0084610D">
        <w:rPr>
          <w:bCs/>
          <w:color w:val="auto"/>
          <w:szCs w:val="28"/>
          <w:lang w:val="uk-UA"/>
        </w:rPr>
        <w:t>.</w:t>
      </w:r>
    </w:p>
    <w:p w:rsidR="00B21726" w:rsidRDefault="00B21726" w:rsidP="00443AF0">
      <w:pPr>
        <w:pStyle w:val="a6"/>
        <w:spacing w:after="0" w:line="240" w:lineRule="auto"/>
        <w:ind w:firstLine="567"/>
        <w:jc w:val="both"/>
        <w:rPr>
          <w:bCs/>
          <w:color w:val="000000"/>
          <w:szCs w:val="28"/>
          <w:lang w:val="uk-UA" w:bidi="uk-UA"/>
        </w:rPr>
      </w:pPr>
    </w:p>
    <w:p w:rsidR="005A688E" w:rsidRDefault="0084610D" w:rsidP="00443AF0">
      <w:pPr>
        <w:shd w:val="clear" w:color="auto" w:fill="FFFFFF"/>
        <w:tabs>
          <w:tab w:val="left" w:pos="567"/>
          <w:tab w:val="left" w:pos="851"/>
          <w:tab w:val="decimal" w:leader="underscore" w:pos="1800"/>
          <w:tab w:val="decimal" w:leader="underscore" w:pos="3402"/>
          <w:tab w:val="left" w:pos="4800"/>
        </w:tabs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 w:rsidR="00840664">
        <w:rPr>
          <w:szCs w:val="28"/>
          <w:lang w:val="uk-UA"/>
        </w:rPr>
        <w:t>. Господарсько-технічному відділу Луцької міської ради забезпечити придбання рам</w:t>
      </w:r>
      <w:r>
        <w:rPr>
          <w:szCs w:val="28"/>
          <w:lang w:val="uk-UA"/>
        </w:rPr>
        <w:t>ок</w:t>
      </w:r>
      <w:r w:rsidR="00840664">
        <w:rPr>
          <w:szCs w:val="28"/>
          <w:lang w:val="uk-UA"/>
        </w:rPr>
        <w:t xml:space="preserve"> для </w:t>
      </w:r>
      <w:r w:rsidR="00BA32FB">
        <w:rPr>
          <w:szCs w:val="28"/>
          <w:lang w:val="uk-UA"/>
        </w:rPr>
        <w:t>відзначення</w:t>
      </w:r>
      <w:r>
        <w:rPr>
          <w:szCs w:val="28"/>
          <w:lang w:val="uk-UA"/>
        </w:rPr>
        <w:t xml:space="preserve"> осіб, зазначених у пункті 1 цього розпорядження</w:t>
      </w:r>
      <w:r w:rsidR="00840664">
        <w:rPr>
          <w:szCs w:val="28"/>
          <w:lang w:val="uk-UA"/>
        </w:rPr>
        <w:t>.</w:t>
      </w:r>
    </w:p>
    <w:p w:rsidR="005A688E" w:rsidRDefault="005A688E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086472" w:rsidRDefault="00086472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5A688E" w:rsidRDefault="005A688E">
      <w:pPr>
        <w:jc w:val="both"/>
        <w:rPr>
          <w:color w:val="FF0000"/>
          <w:sz w:val="26"/>
          <w:szCs w:val="26"/>
          <w:lang w:val="uk-UA"/>
        </w:rPr>
      </w:pPr>
    </w:p>
    <w:p w:rsidR="005A688E" w:rsidRDefault="00840664">
      <w:pPr>
        <w:jc w:val="both"/>
        <w:rPr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5A688E" w:rsidRDefault="005A688E">
      <w:pPr>
        <w:jc w:val="both"/>
        <w:rPr>
          <w:sz w:val="12"/>
          <w:szCs w:val="12"/>
          <w:lang w:val="uk-UA"/>
        </w:rPr>
      </w:pPr>
    </w:p>
    <w:p w:rsidR="00086472" w:rsidRDefault="00086472">
      <w:pPr>
        <w:jc w:val="both"/>
        <w:rPr>
          <w:sz w:val="12"/>
          <w:szCs w:val="12"/>
          <w:lang w:val="uk-UA"/>
        </w:rPr>
      </w:pPr>
    </w:p>
    <w:p w:rsidR="005A688E" w:rsidRDefault="005A688E">
      <w:pPr>
        <w:jc w:val="both"/>
        <w:rPr>
          <w:sz w:val="24"/>
          <w:lang w:val="uk-UA"/>
        </w:rPr>
      </w:pPr>
    </w:p>
    <w:p w:rsidR="00086472" w:rsidRDefault="00840664" w:rsidP="00086472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</w:t>
      </w:r>
      <w:r w:rsidR="00086472">
        <w:rPr>
          <w:sz w:val="24"/>
          <w:lang w:val="uk-UA"/>
        </w:rPr>
        <w:t> </w:t>
      </w:r>
      <w:r>
        <w:rPr>
          <w:sz w:val="24"/>
          <w:lang w:val="uk-UA"/>
        </w:rPr>
        <w:t>942</w:t>
      </w:r>
    </w:p>
    <w:p w:rsidR="005A688E" w:rsidRDefault="003B0D8D" w:rsidP="00086472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5A688E" w:rsidRPr="003B0D8D" w:rsidRDefault="005A688E">
      <w:pPr>
        <w:tabs>
          <w:tab w:val="left" w:pos="567"/>
        </w:tabs>
        <w:jc w:val="both"/>
        <w:rPr>
          <w:lang w:val="uk-UA"/>
        </w:rPr>
      </w:pPr>
    </w:p>
    <w:sectPr w:rsidR="005A688E" w:rsidRPr="003B0D8D" w:rsidSect="003A6377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840664">
      <w:r>
        <w:separator/>
      </w:r>
    </w:p>
  </w:endnote>
  <w:endnote w:type="continuationSeparator" w:id="0">
    <w:p w:rsidR="000D777C" w:rsidRDefault="0084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840664">
      <w:r>
        <w:separator/>
      </w:r>
    </w:p>
  </w:footnote>
  <w:footnote w:type="continuationSeparator" w:id="0">
    <w:p w:rsidR="000D777C" w:rsidRDefault="0084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88E" w:rsidRDefault="005A688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40719"/>
    <w:multiLevelType w:val="hybridMultilevel"/>
    <w:tmpl w:val="55CCECB2"/>
    <w:lvl w:ilvl="0" w:tplc="5A46C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B20719"/>
    <w:multiLevelType w:val="multilevel"/>
    <w:tmpl w:val="0A26B9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B2A62CE"/>
    <w:multiLevelType w:val="multilevel"/>
    <w:tmpl w:val="69F0755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6F00E1F"/>
    <w:multiLevelType w:val="hybridMultilevel"/>
    <w:tmpl w:val="384C4B02"/>
    <w:lvl w:ilvl="0" w:tplc="4D26F928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29B62A9"/>
    <w:multiLevelType w:val="hybridMultilevel"/>
    <w:tmpl w:val="B9826886"/>
    <w:lvl w:ilvl="0" w:tplc="9BDCF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7838F9"/>
    <w:multiLevelType w:val="hybridMultilevel"/>
    <w:tmpl w:val="AE30F922"/>
    <w:lvl w:ilvl="0" w:tplc="6D64ED2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A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F60216"/>
    <w:multiLevelType w:val="hybridMultilevel"/>
    <w:tmpl w:val="36E6611C"/>
    <w:lvl w:ilvl="0" w:tplc="6A2EE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A688E"/>
    <w:rsid w:val="00013A1D"/>
    <w:rsid w:val="00086472"/>
    <w:rsid w:val="000D777C"/>
    <w:rsid w:val="00170198"/>
    <w:rsid w:val="001B094E"/>
    <w:rsid w:val="0020579C"/>
    <w:rsid w:val="00207026"/>
    <w:rsid w:val="002B24A4"/>
    <w:rsid w:val="00334065"/>
    <w:rsid w:val="0037499F"/>
    <w:rsid w:val="003A6377"/>
    <w:rsid w:val="003B0D8D"/>
    <w:rsid w:val="00443AF0"/>
    <w:rsid w:val="004D6C90"/>
    <w:rsid w:val="005A688E"/>
    <w:rsid w:val="006D1C61"/>
    <w:rsid w:val="00840664"/>
    <w:rsid w:val="0084610D"/>
    <w:rsid w:val="008600CF"/>
    <w:rsid w:val="00877081"/>
    <w:rsid w:val="00921C36"/>
    <w:rsid w:val="00954BAE"/>
    <w:rsid w:val="00A24799"/>
    <w:rsid w:val="00AD1D75"/>
    <w:rsid w:val="00B21726"/>
    <w:rsid w:val="00BA32FB"/>
    <w:rsid w:val="00C84B3C"/>
    <w:rsid w:val="00CB688A"/>
    <w:rsid w:val="00E609CB"/>
    <w:rsid w:val="00E8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76CC6A6"/>
  <w15:docId w15:val="{3D2C10A0-3641-4249-A899-0C992129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6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numbering" w:customStyle="1" w:styleId="WW8Num1">
    <w:name w:val="WW8Num1"/>
    <w:qFormat/>
  </w:style>
  <w:style w:type="paragraph" w:styleId="ae">
    <w:name w:val="Balloon Text"/>
    <w:basedOn w:val="a"/>
    <w:link w:val="af"/>
    <w:uiPriority w:val="99"/>
    <w:semiHidden/>
    <w:unhideWhenUsed/>
    <w:rsid w:val="00CB688A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styleId="af0">
    <w:name w:val="List Paragraph"/>
    <w:basedOn w:val="a"/>
    <w:uiPriority w:val="34"/>
    <w:qFormat/>
    <w:rsid w:val="00877081"/>
    <w:pPr>
      <w:ind w:left="720"/>
      <w:contextualSpacing/>
    </w:pPr>
  </w:style>
  <w:style w:type="character" w:customStyle="1" w:styleId="a7">
    <w:name w:val="Основний текст Знак"/>
    <w:basedOn w:val="a0"/>
    <w:link w:val="a6"/>
    <w:rsid w:val="00B21726"/>
    <w:rPr>
      <w:rFonts w:ascii="Times New Roman" w:eastAsia="Times New Roman" w:hAnsi="Times New Roman" w:cs="Times New Roman"/>
      <w:color w:val="00000A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2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107</cp:revision>
  <cp:lastPrinted>2023-09-20T08:26:00Z</cp:lastPrinted>
  <dcterms:created xsi:type="dcterms:W3CDTF">2019-10-09T15:07:00Z</dcterms:created>
  <dcterms:modified xsi:type="dcterms:W3CDTF">2023-09-20T12:19:00Z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