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94323893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з нагоди Дня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захисників і захисниць України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листи громадської організації «Військові капелани Волині» від 05.09.2023, </w:t>
      </w:r>
      <w:r>
        <w:rPr>
          <w:bCs/>
          <w:color w:val="000000" w:themeColor="text1"/>
          <w:szCs w:val="28"/>
          <w:lang w:val="uk-UA"/>
        </w:rPr>
        <w:t>військової частини 1141 Національної гвардії України від 18.09.2023 №41/23-950,</w:t>
      </w:r>
      <w:r>
        <w:rPr>
          <w:color w:val="000000" w:themeColor="text1"/>
          <w:szCs w:val="28"/>
          <w:lang w:val="uk-UA"/>
        </w:rPr>
        <w:t xml:space="preserve"> </w:t>
      </w:r>
      <w:r>
        <w:rPr>
          <w:bCs w:val="false"/>
          <w:color w:val="000000" w:themeColor="text1"/>
          <w:szCs w:val="28"/>
          <w:lang w:val="uk-UA"/>
        </w:rPr>
        <w:t>6 прикордонного Волинського загону Державної прикордонної служби України від 20.09.2023                       № 32/1795-23-Вих,</w:t>
      </w:r>
      <w:r>
        <w:rPr>
          <w:bCs w:val="false"/>
          <w:color w:val="000000" w:themeColor="text1"/>
          <w:szCs w:val="28"/>
          <w:lang w:val="uk-UA" w:eastAsia="zh-CN" w:bidi="ar-SA"/>
        </w:rPr>
        <w:t xml:space="preserve"> департаменту культури Луцької міської ради від 21.09.2023 № 18-15/386, Волинського обласного бюро судово-медичної експертизи від 21.09.2023 № 533/1-18, військової частини А 2466 від 21.09.2023 №1209, секретаря міської ради Юрія Безпятка від 22.09.2023              №/4539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zh-CN" w:bidi="ar-SA"/>
        </w:rPr>
        <w:t xml:space="preserve">1. НАГОРОДИТИ Почесною грамотою міського голови полковника СВАДОВСЬКОГО Павла за активну життєву і громадянську позицію, патріотизм, вагомий особистий внесок в обороноздатність Луцької міської територіальної громади, а також з нагоди Дня захисників і захисниць України. 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 w:eastAsia="zh-CN" w:bidi="ar-SA"/>
        </w:rPr>
      </w:pPr>
      <w:r>
        <w:rPr>
          <w:color w:val="000000" w:themeColor="text1"/>
          <w:szCs w:val="28"/>
          <w:lang w:val="uk-UA" w:eastAsia="zh-CN" w:bidi="ar-S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zh-CN" w:bidi="ar-SA"/>
        </w:rPr>
        <w:t>2. </w:t>
      </w:r>
      <w:r>
        <w:rPr>
          <w:color w:val="auto"/>
          <w:lang w:val="uk-UA" w:eastAsia="zh-CN" w:bidi="ar-SA"/>
        </w:rPr>
        <w:t>ОГОЛОСИТИ Подяку міськог</w:t>
      </w:r>
      <w:r>
        <w:rPr>
          <w:color w:val="auto"/>
          <w:lang w:val="uk-UA"/>
        </w:rPr>
        <w:t xml:space="preserve">о голови за </w:t>
      </w:r>
      <w:bookmarkStart w:id="0" w:name="_GoBack"/>
      <w:bookmarkEnd w:id="0"/>
      <w:r>
        <w:rPr>
          <w:color w:val="auto"/>
          <w:lang w:val="uk-UA"/>
        </w:rPr>
        <w:t>активну громадянську позицію, високий професіоналізм,  самовідданість і мужність, а також з нагоди Дня захисників і захисниць України: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 xml:space="preserve">лейтенанту БОБІК Оксані – </w:t>
      </w:r>
      <w:r>
        <w:rPr>
          <w:bCs/>
          <w:sz w:val="28"/>
          <w:szCs w:val="28"/>
          <w:lang w:val="uk-UA"/>
        </w:rPr>
        <w:t xml:space="preserve">начальнику відділення контролю та документального забезпечення </w:t>
      </w:r>
      <w:r>
        <w:rPr>
          <w:bCs w:val="false"/>
          <w:sz w:val="28"/>
          <w:szCs w:val="28"/>
          <w:lang w:val="uk-UA"/>
        </w:rPr>
        <w:t>6 прикордонного Волинського загону Державної прикордонної служби України</w:t>
      </w:r>
      <w:r>
        <w:rPr>
          <w:bCs/>
          <w:sz w:val="28"/>
          <w:szCs w:val="28"/>
          <w:lang w:val="uk-UA"/>
        </w:rPr>
        <w:t>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>старшому лейтенанту ВЛАСЮКУ Володимиру – офіцеру-психологу військової частини А2466;</w:t>
      </w:r>
    </w:p>
    <w:p>
      <w:pPr>
        <w:pStyle w:val="Normal"/>
        <w:snapToGrid w:val="false"/>
        <w:ind w:firstLine="567"/>
        <w:jc w:val="center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hanging="0"/>
        <w:jc w:val="center"/>
        <w:rPr>
          <w:bCs/>
          <w:lang w:val="uk-UA"/>
        </w:rPr>
      </w:pPr>
      <w:r>
        <w:rPr>
          <w:lang w:val="uk-UA"/>
        </w:rPr>
        <w:t>2</w:t>
      </w:r>
    </w:p>
    <w:p>
      <w:pPr>
        <w:pStyle w:val="Normal"/>
        <w:snapToGrid w:val="false"/>
        <w:ind w:firstLine="567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snapToGrid w:val="false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старшому лейтенанту КОЛЯДІ Іллі – офіцеру служби ракетно-артилерійського озброєння </w:t>
      </w:r>
      <w:r>
        <w:rPr>
          <w:bCs w:val="false"/>
          <w:sz w:val="28"/>
          <w:szCs w:val="28"/>
          <w:lang w:val="uk-UA"/>
        </w:rPr>
        <w:t>6 прикордонного Волинського загону Державної прикордонної служби України</w:t>
      </w:r>
      <w:r>
        <w:rPr>
          <w:bCs/>
          <w:sz w:val="28"/>
          <w:szCs w:val="28"/>
          <w:lang w:val="uk-UA"/>
        </w:rPr>
        <w:t>;</w:t>
      </w:r>
    </w:p>
    <w:p>
      <w:pPr>
        <w:pStyle w:val="Normal"/>
        <w:snapToGrid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 xml:space="preserve">капітану КОТУ Юрію </w:t>
      </w:r>
      <w:r>
        <w:rPr>
          <w:bCs/>
          <w:sz w:val="28"/>
          <w:szCs w:val="28"/>
          <w:lang w:val="uk-UA"/>
        </w:rPr>
        <w:t>–</w:t>
      </w:r>
      <w:r>
        <w:rPr>
          <w:bCs/>
          <w:lang w:val="uk-UA"/>
        </w:rPr>
        <w:t xml:space="preserve"> офіцеру групи бойової та спеціальної підготовки військової частини 1141 Національної гвардії України;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 xml:space="preserve">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>старшому лейтенанту МИСТЕЦЬКОМУ Олександру</w:t>
      </w:r>
      <w:r>
        <w:rPr>
          <w:bCs/>
          <w:sz w:val="28"/>
          <w:szCs w:val="28"/>
          <w:lang w:val="uk-UA"/>
        </w:rPr>
        <w:t xml:space="preserve"> – старшому оперуповноваженому відділу активних заходів головного оперативно-розшукового відділу </w:t>
      </w:r>
      <w:r>
        <w:rPr>
          <w:bCs w:val="false"/>
          <w:sz w:val="28"/>
          <w:szCs w:val="28"/>
          <w:lang w:val="uk-UA"/>
        </w:rPr>
        <w:t>6 прикордонного Волинського загону Державної прикордонної служби України</w:t>
      </w:r>
      <w:r>
        <w:rPr>
          <w:bCs/>
          <w:sz w:val="28"/>
          <w:szCs w:val="28"/>
          <w:lang w:val="uk-UA"/>
        </w:rPr>
        <w:t>;</w:t>
      </w:r>
    </w:p>
    <w:p>
      <w:pPr>
        <w:pStyle w:val="Normal"/>
        <w:snapToGrid w:val="false"/>
        <w:ind w:firstLine="567"/>
        <w:jc w:val="center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lang w:val="uk-UA"/>
        </w:rPr>
        <w:t xml:space="preserve">солдату МІЩУКУ Олексію  </w:t>
      </w:r>
      <w:r>
        <w:rPr>
          <w:bCs/>
          <w:sz w:val="28"/>
          <w:szCs w:val="28"/>
          <w:lang w:val="uk-UA"/>
        </w:rPr>
        <w:t xml:space="preserve">– </w:t>
      </w:r>
      <w:r>
        <w:rPr>
          <w:bCs/>
          <w:lang w:val="uk-UA"/>
        </w:rPr>
        <w:t>стрільцю 3 стрілецького взводу (з охорони та оборони важливого державного об’єкта № 6) стрілецької роти (з охорони та оборони важливих державних об’єктів № 5,6) військової частини 1141 Національної гвардії України;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lang w:val="uk-UA"/>
        </w:rPr>
        <w:t xml:space="preserve">капітану медичної служби НАВРОЦЬКОМУ Тарасу </w:t>
      </w:r>
      <w:r>
        <w:rPr>
          <w:bCs/>
          <w:sz w:val="28"/>
          <w:szCs w:val="28"/>
          <w:lang w:val="uk-UA"/>
        </w:rPr>
        <w:t>– начальнику медичної служби військової частини А2466;</w:t>
      </w:r>
    </w:p>
    <w:p>
      <w:pPr>
        <w:pStyle w:val="Normal"/>
        <w:snapToGrid w:val="false"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sz w:val="28"/>
          <w:szCs w:val="28"/>
          <w:lang w:val="uk-UA"/>
        </w:rPr>
        <w:t>старшому солдату ПАРХОТЮК Альоні – діловоду командування військової частини А2466;</w:t>
      </w:r>
    </w:p>
    <w:p>
      <w:pPr>
        <w:pStyle w:val="Normal"/>
        <w:snapToGrid w:val="false"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lang w:val="uk-UA"/>
        </w:rPr>
        <w:t xml:space="preserve">штаб-сержанту СИРОТИНСЬКОМУ Володимиру </w:t>
      </w:r>
      <w:r>
        <w:rPr>
          <w:bCs/>
          <w:sz w:val="28"/>
          <w:szCs w:val="28"/>
          <w:lang w:val="uk-UA"/>
        </w:rPr>
        <w:t>–</w:t>
      </w:r>
      <w:r>
        <w:rPr>
          <w:bCs/>
          <w:lang w:val="uk-UA"/>
        </w:rPr>
        <w:t xml:space="preserve"> артисту першої категорії військового оркестру військової частини 1141 Національної гвардії України;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lang w:val="uk-UA"/>
        </w:rPr>
        <w:t xml:space="preserve">солдату СЕРИДЮКУ Валентину </w:t>
      </w:r>
      <w:r>
        <w:rPr>
          <w:bCs/>
          <w:sz w:val="28"/>
          <w:szCs w:val="28"/>
          <w:lang w:val="uk-UA"/>
        </w:rPr>
        <w:t>–</w:t>
      </w:r>
      <w:r>
        <w:rPr>
          <w:bCs/>
          <w:lang w:val="uk-UA"/>
        </w:rPr>
        <w:t xml:space="preserve"> помічнику гранатометника                            2 відділення стрілецького взводу (з охорони та оборони важливого державного об’єкта № 5) стрілецької роти (з охорони та оборони важливих державних об’єктів № 5,6) військової частини 1141 Національної гвардії України;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sz w:val="30"/>
          <w:szCs w:val="30"/>
        </w:rPr>
      </w:pPr>
      <w:r>
        <w:rPr>
          <w:sz w:val="30"/>
          <w:szCs w:val="30"/>
        </w:rPr>
        <w:tab/>
        <w:t>старшо</w:t>
      </w:r>
      <w:r>
        <w:rPr>
          <w:sz w:val="30"/>
          <w:szCs w:val="30"/>
          <w:lang w:val="uk-UA"/>
        </w:rPr>
        <w:t>му</w:t>
      </w:r>
      <w:r>
        <w:rPr>
          <w:sz w:val="30"/>
          <w:szCs w:val="30"/>
        </w:rPr>
        <w:t xml:space="preserve"> сержант</w:t>
      </w:r>
      <w:r>
        <w:rPr>
          <w:sz w:val="30"/>
          <w:szCs w:val="30"/>
          <w:lang w:val="uk-UA"/>
        </w:rPr>
        <w:t>у</w:t>
      </w:r>
      <w:r>
        <w:rPr>
          <w:sz w:val="30"/>
          <w:szCs w:val="30"/>
        </w:rPr>
        <w:t xml:space="preserve"> ХАРКОВЦ</w:t>
      </w:r>
      <w:r>
        <w:rPr>
          <w:sz w:val="30"/>
          <w:szCs w:val="30"/>
          <w:lang w:val="uk-UA"/>
        </w:rPr>
        <w:t>Ю</w:t>
      </w:r>
      <w:r>
        <w:rPr>
          <w:sz w:val="30"/>
          <w:szCs w:val="30"/>
        </w:rPr>
        <w:t xml:space="preserve"> Олександр</w:t>
      </w:r>
      <w:r>
        <w:rPr>
          <w:sz w:val="30"/>
          <w:szCs w:val="30"/>
          <w:lang w:val="uk-UA"/>
        </w:rPr>
        <w:t xml:space="preserve">у </w:t>
      </w:r>
      <w:r>
        <w:rPr>
          <w:bCs/>
          <w:sz w:val="28"/>
          <w:szCs w:val="28"/>
          <w:lang w:val="uk-UA"/>
        </w:rPr>
        <w:t>–</w:t>
      </w:r>
      <w:r>
        <w:rPr>
          <w:sz w:val="30"/>
          <w:szCs w:val="30"/>
        </w:rPr>
        <w:t xml:space="preserve"> сержант</w:t>
      </w:r>
      <w:r>
        <w:rPr>
          <w:sz w:val="30"/>
          <w:szCs w:val="30"/>
          <w:lang w:val="uk-UA"/>
        </w:rPr>
        <w:t>у</w:t>
      </w:r>
      <w:r>
        <w:rPr>
          <w:sz w:val="30"/>
          <w:szCs w:val="30"/>
        </w:rPr>
        <w:t xml:space="preserve"> з матеріального забезпечення 1 патрульної</w:t>
      </w:r>
      <w:r>
        <w:rPr>
          <w:bCs/>
          <w:sz w:val="30"/>
          <w:szCs w:val="30"/>
          <w:lang w:val="uk-UA"/>
        </w:rPr>
        <w:t xml:space="preserve"> роти військової частини 1141 Національної гвардії України.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  <w:lang w:val="uk-UA"/>
        </w:rPr>
        <w:t>3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bCs/>
          <w:color w:val="000000" w:themeColor="text1"/>
          <w:lang w:val="uk-UA"/>
        </w:rPr>
      </w:pPr>
      <w:r>
        <w:rPr>
          <w:bCs/>
          <w:color w:val="000000" w:themeColor="text1"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  <w:lang w:val="uk-UA"/>
        </w:rPr>
        <w:t>3. </w:t>
      </w:r>
      <w:r>
        <w:rPr>
          <w:bCs/>
          <w:color w:val="auto"/>
          <w:sz w:val="28"/>
          <w:szCs w:val="28"/>
          <w:lang w:val="uk-UA"/>
        </w:rPr>
        <w:t xml:space="preserve">ОГОЛОСИТИ Подяку міського голови КОБИЛИНСЬКОМУ Олегу   – голові громадської організації  «Луцька міська організація Спілки воїнів АТО Волині», за </w:t>
      </w:r>
      <w:bookmarkStart w:id="1" w:name="_GoBack1"/>
      <w:bookmarkEnd w:id="1"/>
      <w:r>
        <w:rPr>
          <w:bCs/>
          <w:color w:val="auto"/>
          <w:sz w:val="28"/>
          <w:szCs w:val="28"/>
          <w:lang w:val="uk-UA"/>
        </w:rPr>
        <w:t>активну громадську діяльність, ефективну співпрацю з виконавчими органами Луцької міської ради, а також з нагоди Дня захисників і захисниць України.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bCs/>
          <w:color w:val="auto"/>
          <w:lang w:val="uk-UA"/>
        </w:rPr>
        <w:t>4.</w:t>
      </w:r>
      <w:r>
        <w:rPr>
          <w:bCs/>
          <w:color w:val="000000"/>
          <w:szCs w:val="28"/>
          <w:lang w:val="uk-UA"/>
        </w:rPr>
        <w:t xml:space="preserve"> ОГОЛОСИТИ Подяку міського голови ЛІГУНУ Андрію </w:t>
      </w:r>
      <w:r>
        <w:rPr>
          <w:bCs/>
          <w:color w:val="000000"/>
          <w:sz w:val="28"/>
          <w:szCs w:val="28"/>
          <w:lang w:val="uk-UA"/>
        </w:rPr>
        <w:t>–</w:t>
      </w:r>
      <w:r>
        <w:rPr>
          <w:bCs/>
          <w:color w:val="000000"/>
          <w:szCs w:val="28"/>
          <w:lang w:val="uk-UA"/>
        </w:rPr>
        <w:t xml:space="preserve"> н</w:t>
      </w:r>
      <w:r>
        <w:rPr>
          <w:bCs/>
          <w:color w:val="000000"/>
          <w:sz w:val="28"/>
          <w:szCs w:val="28"/>
          <w:lang w:val="uk-UA"/>
        </w:rPr>
        <w:t xml:space="preserve">ачальнику відділу  гуманітарних та спеціальних перевезень  </w:t>
      </w:r>
      <w:r>
        <w:rPr>
          <w:bCs w:val="false"/>
          <w:color w:val="000000"/>
          <w:sz w:val="28"/>
          <w:szCs w:val="28"/>
          <w:lang w:val="uk-UA"/>
        </w:rPr>
        <w:t>Волинського обласного бюро судово-медичної експертизи,</w:t>
      </w:r>
      <w:r>
        <w:rPr>
          <w:bCs w:val="false"/>
          <w:color w:val="000000"/>
          <w:sz w:val="24"/>
          <w:szCs w:val="28"/>
          <w:lang w:val="uk-UA"/>
        </w:rPr>
        <w:t xml:space="preserve"> </w:t>
      </w:r>
      <w:r>
        <w:rPr>
          <w:bCs/>
          <w:color w:val="auto"/>
          <w:lang w:val="uk-UA"/>
        </w:rPr>
        <w:t>за активну громадянську позицію, високий професіоналізм, самовідданість і мужність, а також з нагоди Дня захисників і захисниць України</w:t>
      </w:r>
      <w:r>
        <w:rPr>
          <w:bCs/>
          <w:color w:val="auto"/>
          <w:sz w:val="28"/>
          <w:szCs w:val="28"/>
          <w:lang w:val="uk-UA"/>
        </w:rPr>
        <w:t>.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>5. </w:t>
      </w:r>
      <w:r>
        <w:rPr>
          <w:bCs/>
          <w:color w:val="000000"/>
          <w:sz w:val="28"/>
          <w:szCs w:val="28"/>
          <w:lang w:val="uk-UA"/>
        </w:rPr>
        <w:t xml:space="preserve">ОГОЛОСИТИ Подяку міського голови РУДЬ Лесі – голові громадської організації </w:t>
      </w:r>
      <w:r>
        <w:rPr>
          <w:bCs/>
          <w:color w:val="auto"/>
          <w:sz w:val="28"/>
          <w:szCs w:val="28"/>
          <w:lang w:val="uk-UA"/>
        </w:rPr>
        <w:t>«</w:t>
      </w:r>
      <w:r>
        <w:rPr>
          <w:bCs/>
          <w:color w:val="000000"/>
          <w:sz w:val="28"/>
          <w:szCs w:val="28"/>
          <w:lang w:val="uk-UA"/>
        </w:rPr>
        <w:t>Фундація Допомоги Захисникам України</w:t>
      </w:r>
      <w:r>
        <w:rPr>
          <w:bCs/>
          <w:color w:val="auto"/>
          <w:sz w:val="28"/>
          <w:szCs w:val="28"/>
          <w:lang w:val="uk-UA"/>
        </w:rPr>
        <w:t>»,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auto"/>
          <w:sz w:val="28"/>
          <w:szCs w:val="28"/>
          <w:lang w:val="uk-UA"/>
        </w:rPr>
        <w:t>за активну громадянську позицію, патріотизм, вагому підтримку військовослужбовців та  капеланів Збройних Сил України, а також з нагоди Дня захисників і захисниць України.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hanging="0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ab/>
        <w:t>6. Господарсько-технічному відділу Луцької міської ради  забезпечити придбання рамок для</w:t>
      </w:r>
      <w:r>
        <w:rPr>
          <w:color w:val="auto"/>
          <w:lang w:val="uk-UA"/>
        </w:rPr>
        <w:t xml:space="preserve"> відзначення осіб згідно з пунктами 1-5 цього розпорядження.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 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98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Application>LibreOffice/7.2.3.2$Windows_X86_64 LibreOffice_project/d166454616c1632304285822f9c83ce2e660fd92</Application>
  <AppVersion>15.0000</AppVersion>
  <Pages>3</Pages>
  <Words>509</Words>
  <Characters>3705</Characters>
  <CharactersWithSpaces>4365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2023-09-25T09:04:06Z</cp:lastPrinted>
  <dcterms:modified xsi:type="dcterms:W3CDTF">2023-09-25T10:33:49Z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