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50466" w14:textId="407019C1" w:rsidR="00FC596C" w:rsidRPr="003E7D04" w:rsidRDefault="00000000" w:rsidP="003E7D04">
      <w:pPr>
        <w:pStyle w:val="Ch62"/>
        <w:tabs>
          <w:tab w:val="left" w:pos="14910"/>
        </w:tabs>
        <w:snapToGrid w:val="0"/>
        <w:spacing w:before="0" w:line="240" w:lineRule="auto"/>
        <w:ind w:left="0" w:firstLine="5387"/>
        <w:jc w:val="both"/>
        <w:rPr>
          <w:lang w:val="uk-UA"/>
        </w:rPr>
      </w:pPr>
      <w:r w:rsidRPr="003E7D04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Додаток </w:t>
      </w:r>
    </w:p>
    <w:p w14:paraId="7026B324" w14:textId="2798D8EE" w:rsidR="00FC596C" w:rsidRPr="003E7D04" w:rsidRDefault="00000000" w:rsidP="003E7D04">
      <w:pPr>
        <w:pStyle w:val="Ch62"/>
        <w:tabs>
          <w:tab w:val="left" w:pos="14910"/>
        </w:tabs>
        <w:snapToGrid w:val="0"/>
        <w:spacing w:before="0" w:line="240" w:lineRule="auto"/>
        <w:ind w:left="0" w:firstLine="5387"/>
        <w:jc w:val="both"/>
        <w:rPr>
          <w:lang w:val="uk-UA"/>
        </w:rPr>
      </w:pPr>
      <w:r w:rsidRPr="003E7D04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14:paraId="451D6F67" w14:textId="77777777" w:rsidR="003E7D04" w:rsidRDefault="00000000" w:rsidP="003E7D04">
      <w:pPr>
        <w:pStyle w:val="Ch62"/>
        <w:snapToGrid w:val="0"/>
        <w:spacing w:before="0" w:line="240" w:lineRule="auto"/>
        <w:ind w:left="0" w:firstLine="5387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3E7D04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</w:t>
      </w:r>
    </w:p>
    <w:p w14:paraId="17B3501C" w14:textId="1547ACE5" w:rsidR="00FC596C" w:rsidRPr="003E7D04" w:rsidRDefault="00000000" w:rsidP="003E7D04">
      <w:pPr>
        <w:pStyle w:val="Ch62"/>
        <w:snapToGrid w:val="0"/>
        <w:spacing w:before="0" w:line="240" w:lineRule="auto"/>
        <w:ind w:left="0" w:firstLine="5387"/>
        <w:jc w:val="both"/>
        <w:rPr>
          <w:lang w:val="uk-UA"/>
        </w:rPr>
      </w:pPr>
      <w:r w:rsidRPr="003E7D04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____________№____</w:t>
      </w:r>
    </w:p>
    <w:p w14:paraId="55150887" w14:textId="77777777" w:rsidR="00FC596C" w:rsidRDefault="00FC596C">
      <w:pPr>
        <w:pStyle w:val="Ch60"/>
        <w:spacing w:before="0" w:after="0" w:line="240" w:lineRule="auto"/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</w:pPr>
    </w:p>
    <w:p w14:paraId="22F51263" w14:textId="77777777" w:rsidR="00FC596C" w:rsidRDefault="00000000">
      <w:pPr>
        <w:pStyle w:val="Ch60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Структура тарифу </w:t>
      </w:r>
    </w:p>
    <w:p w14:paraId="2ECF36A9" w14:textId="498640E4" w:rsidR="00FC596C" w:rsidRDefault="00000000">
      <w:pPr>
        <w:pStyle w:val="Ch60"/>
        <w:spacing w:before="0" w:after="0" w:line="240" w:lineRule="auto"/>
      </w:pPr>
      <w:r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>на послугу з централізованого водопостачання, що надається ТОВ «Луцький ремонтний завод “Мотор”»</w:t>
      </w:r>
      <w:r w:rsidR="00331CB9"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w w:val="100"/>
          <w:sz w:val="28"/>
          <w:szCs w:val="28"/>
        </w:rPr>
        <w:t xml:space="preserve">  для споживачів, які не є суб’єктами господарювання у сфері централізованого  водопостачання та/або централізованого водовідведення</w:t>
      </w:r>
    </w:p>
    <w:p w14:paraId="5E70AAF0" w14:textId="77777777" w:rsidR="00FC596C" w:rsidRDefault="00000000">
      <w:pPr>
        <w:pStyle w:val="TABL"/>
        <w:spacing w:before="57"/>
        <w:rPr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w w:val="100"/>
          <w:sz w:val="24"/>
          <w:szCs w:val="24"/>
        </w:rPr>
        <w:t>без ПДВ</w:t>
      </w:r>
    </w:p>
    <w:tbl>
      <w:tblPr>
        <w:tblW w:w="9340" w:type="dxa"/>
        <w:tblInd w:w="4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"/>
        <w:gridCol w:w="5424"/>
        <w:gridCol w:w="1592"/>
        <w:gridCol w:w="1423"/>
      </w:tblGrid>
      <w:tr w:rsidR="00FC596C" w14:paraId="18E4C6A6" w14:textId="77777777" w:rsidTr="003E7D04">
        <w:trPr>
          <w:trHeight w:val="60"/>
        </w:trPr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AA636" w14:textId="77777777" w:rsidR="00FC596C" w:rsidRDefault="00000000">
            <w:pPr>
              <w:pStyle w:val="Tableshapka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  <w:t>з/п</w:t>
            </w:r>
          </w:p>
        </w:tc>
        <w:tc>
          <w:tcPr>
            <w:tcW w:w="5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7241B" w14:textId="77777777" w:rsidR="00FC596C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Показник</w:t>
            </w:r>
          </w:p>
        </w:tc>
        <w:tc>
          <w:tcPr>
            <w:tcW w:w="3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10C62" w14:textId="77777777" w:rsidR="00FC596C" w:rsidRDefault="00000000">
            <w:pPr>
              <w:pStyle w:val="Tableshapka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Централізоване водопостачання</w:t>
            </w:r>
          </w:p>
        </w:tc>
      </w:tr>
      <w:tr w:rsidR="00FC596C" w14:paraId="6963F012" w14:textId="77777777" w:rsidTr="003E7D04">
        <w:trPr>
          <w:trHeight w:val="60"/>
        </w:trPr>
        <w:tc>
          <w:tcPr>
            <w:tcW w:w="9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586E1" w14:textId="77777777" w:rsidR="00FC596C" w:rsidRDefault="00FC596C">
            <w:pPr>
              <w:pStyle w:val="a9"/>
              <w:snapToGrid w:val="0"/>
              <w:spacing w:line="240" w:lineRule="auto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542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41E89" w14:textId="77777777" w:rsidR="00FC596C" w:rsidRDefault="00FC596C">
            <w:pPr>
              <w:pStyle w:val="a9"/>
              <w:snapToGrid w:val="0"/>
              <w:spacing w:line="240" w:lineRule="auto"/>
              <w:textAlignment w:val="auto"/>
              <w:rPr>
                <w:sz w:val="28"/>
                <w:szCs w:val="28"/>
                <w:lang w:val="uk-UA"/>
              </w:rPr>
            </w:pP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43B78" w14:textId="77777777" w:rsidR="00FC596C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усього, </w:t>
            </w: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  <w:t>тис. грн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A524B" w14:textId="77777777" w:rsidR="00FC596C" w:rsidRDefault="00000000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грн/куб. м</w:t>
            </w:r>
          </w:p>
        </w:tc>
      </w:tr>
      <w:tr w:rsidR="00FC596C" w14:paraId="6AF7C3A8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DC0CD" w14:textId="77777777" w:rsidR="00FC596C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A3F47" w14:textId="77777777" w:rsidR="00FC596C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2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A7996" w14:textId="77777777" w:rsidR="00FC596C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3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72D75" w14:textId="77777777" w:rsidR="00FC596C" w:rsidRDefault="00000000">
            <w:pPr>
              <w:pStyle w:val="TableshapkaTABL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8"/>
                <w:szCs w:val="28"/>
              </w:rPr>
              <w:t>4</w:t>
            </w:r>
          </w:p>
        </w:tc>
      </w:tr>
      <w:tr w:rsidR="00FC596C" w14:paraId="67BC585D" w14:textId="77777777" w:rsidTr="003E7D04">
        <w:trPr>
          <w:trHeight w:val="44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A0249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686E9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Виробнича собівартість, усього, зокрема: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24AB2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1103,6796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7564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18,90</w:t>
            </w:r>
          </w:p>
        </w:tc>
      </w:tr>
      <w:tr w:rsidR="00FC596C" w14:paraId="675A6A50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6DC39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5AE4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матеріальні витрати, зокрема: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A8AB0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192,5939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73BB6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3,30</w:t>
            </w:r>
          </w:p>
        </w:tc>
      </w:tr>
      <w:tr w:rsidR="00FC596C" w14:paraId="215E6C93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D7DEB" w14:textId="77777777" w:rsidR="00FC596C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467B4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електроенергія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B3B3C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170,8500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C3448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2,93</w:t>
            </w:r>
          </w:p>
        </w:tc>
      </w:tr>
      <w:tr w:rsidR="00FC596C" w14:paraId="59DD7852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02A4" w14:textId="77777777" w:rsidR="00FC596C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1.1.2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A331C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матеріальні витрати, ремонти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7715F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21,7439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505D4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0,37</w:t>
            </w:r>
          </w:p>
        </w:tc>
      </w:tr>
      <w:tr w:rsidR="00FC596C" w14:paraId="447EDF2E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DC79E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FCC78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3E9CB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635,6616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CE2F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10,89</w:t>
            </w:r>
          </w:p>
        </w:tc>
      </w:tr>
      <w:tr w:rsidR="00FC596C" w14:paraId="31B7BC8D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4C1B3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7CFA3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Інші прямі витрати: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5715D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167,9583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ACBC2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2,87</w:t>
            </w:r>
          </w:p>
        </w:tc>
      </w:tr>
      <w:tr w:rsidR="00FC596C" w14:paraId="426C713C" w14:textId="77777777" w:rsidTr="003E7D04">
        <w:trPr>
          <w:trHeight w:val="62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9365A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FF52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єдиний внесок на загальнообов’язкове державне соціальне страхування працівників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DEAE5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139,8455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921A4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2,39</w:t>
            </w:r>
          </w:p>
        </w:tc>
      </w:tr>
      <w:tr w:rsidR="00FC596C" w14:paraId="35F4D68D" w14:textId="77777777" w:rsidTr="003E7D04">
        <w:trPr>
          <w:trHeight w:val="979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0F0C6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1.3.2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1BDF0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амортизація основних виробничих засобів та нематеріальних активів, безпосередньо пов’язаних із наданням послуги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06A24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28,1128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CBA1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0,48</w:t>
            </w:r>
          </w:p>
        </w:tc>
      </w:tr>
      <w:tr w:rsidR="00FC596C" w14:paraId="1FE72549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7AAC1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1.4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652F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Загальновиробничі витрати: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A952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107,4658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822E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1,84</w:t>
            </w:r>
          </w:p>
        </w:tc>
      </w:tr>
      <w:tr w:rsidR="00FC596C" w14:paraId="19BF6EE7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E1DB1" w14:textId="77777777" w:rsidR="00FC596C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5BD4F" w14:textId="77777777" w:rsidR="00FC596C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пов'язані зі сплатою податків, зборів та інших обов'язкових платежів, передбачених законодавством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C4769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107,47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3F91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1,84</w:t>
            </w:r>
          </w:p>
        </w:tc>
      </w:tr>
      <w:tr w:rsidR="00FC596C" w14:paraId="092A7BF9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E437F" w14:textId="77777777" w:rsidR="00FC596C" w:rsidRDefault="00000000">
            <w:pPr>
              <w:pStyle w:val="TableTABL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04617" w14:textId="77777777" w:rsidR="00FC596C" w:rsidRDefault="00000000">
            <w:pPr>
              <w:pStyle w:val="TableTABL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витрати 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DA9DD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A3E07" w14:textId="77777777" w:rsidR="00FC596C" w:rsidRDefault="00000000">
            <w:pPr>
              <w:widowControl w:val="0"/>
              <w:spacing w:beforeAutospacing="1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FC596C" w14:paraId="60ECA045" w14:textId="77777777" w:rsidTr="003E7D04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2A260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0914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Адміністративні витрати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513B1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13574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FC596C" w14:paraId="0FA198D5" w14:textId="77777777" w:rsidTr="0059102E">
        <w:trPr>
          <w:trHeight w:val="260"/>
        </w:trPr>
        <w:tc>
          <w:tcPr>
            <w:tcW w:w="9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0CD5E17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3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19F8F32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Витрати на збут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14527F0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19F38F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FC596C" w14:paraId="379C837A" w14:textId="77777777" w:rsidTr="0059102E">
        <w:trPr>
          <w:trHeight w:val="2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0DBBA" w14:textId="77777777" w:rsidR="00FC596C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8D4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D0B7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DE310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FC596C" w14:paraId="53413083" w14:textId="77777777" w:rsidTr="0059102E">
        <w:trPr>
          <w:trHeight w:val="2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AEAC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BDAD" w14:textId="77777777" w:rsidR="00FC596C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Фінансові витрати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A4A5F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40504" w14:textId="77777777" w:rsidR="00FC596C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6"/>
                <w:szCs w:val="2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FC596C" w14:paraId="2B744324" w14:textId="77777777" w:rsidTr="003E7D04">
        <w:trPr>
          <w:trHeight w:val="260"/>
        </w:trPr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EE510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6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657A1" w14:textId="77777777" w:rsidR="00FC596C" w:rsidRPr="003E7D04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Повна собівартість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C7389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1103,6796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92384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18,90</w:t>
            </w:r>
          </w:p>
        </w:tc>
      </w:tr>
      <w:tr w:rsidR="00FC596C" w14:paraId="32CFB4FA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07ACC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398DD" w14:textId="77777777" w:rsidR="00FC596C" w:rsidRPr="003E7D04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Планований прибуток 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04F8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22,0736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57C9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0,37</w:t>
            </w:r>
          </w:p>
        </w:tc>
      </w:tr>
      <w:tr w:rsidR="00FC596C" w14:paraId="3AD8A390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EB781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C426" w14:textId="77777777" w:rsidR="00FC596C" w:rsidRPr="003E7D04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податок на прибуток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BE269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3,9732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9B2AF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0,06</w:t>
            </w:r>
          </w:p>
        </w:tc>
      </w:tr>
      <w:tr w:rsidR="00FC596C" w14:paraId="1958FD91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A9CD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7.2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9D2D2" w14:textId="77777777" w:rsidR="00FC596C" w:rsidRPr="003E7D04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чистий прибуток, зокрема: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9A8B7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  <w:lang w:val="uk-UA"/>
              </w:rPr>
            </w:pPr>
            <w:r w:rsidRPr="003E7D04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A59EF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  <w:lang w:val="uk-UA"/>
              </w:rPr>
            </w:pPr>
            <w:r w:rsidRPr="003E7D04">
              <w:rPr>
                <w:sz w:val="28"/>
                <w:szCs w:val="28"/>
                <w:lang w:val="uk-UA"/>
              </w:rPr>
              <w:t>-</w:t>
            </w:r>
          </w:p>
        </w:tc>
      </w:tr>
      <w:tr w:rsidR="00FC596C" w14:paraId="34DE2C02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4720E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7.2.1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83669" w14:textId="77777777" w:rsidR="00FC596C" w:rsidRPr="003E7D04" w:rsidRDefault="00000000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інше використання прибутку (забезпечення обігових коштів)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C443F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18,004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2E028" w14:textId="77777777" w:rsidR="00FC596C" w:rsidRPr="003E7D04" w:rsidRDefault="00000000">
            <w:pPr>
              <w:pStyle w:val="a9"/>
              <w:snapToGrid w:val="0"/>
              <w:spacing w:line="240" w:lineRule="auto"/>
              <w:jc w:val="center"/>
              <w:textAlignment w:val="auto"/>
              <w:rPr>
                <w:sz w:val="28"/>
                <w:szCs w:val="28"/>
              </w:rPr>
            </w:pPr>
            <w:r w:rsidRPr="003E7D04">
              <w:rPr>
                <w:sz w:val="28"/>
                <w:szCs w:val="28"/>
                <w:lang w:val="uk-UA"/>
              </w:rPr>
              <w:t>0,31</w:t>
            </w:r>
          </w:p>
        </w:tc>
      </w:tr>
      <w:tr w:rsidR="00FC596C" w14:paraId="4624C964" w14:textId="77777777" w:rsidTr="003E7D04">
        <w:trPr>
          <w:trHeight w:val="60"/>
        </w:trPr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B1B86" w14:textId="77777777" w:rsidR="00FC596C" w:rsidRPr="003E7D04" w:rsidRDefault="00000000">
            <w:pPr>
              <w:pStyle w:val="TableTAB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8</w:t>
            </w:r>
          </w:p>
        </w:tc>
        <w:tc>
          <w:tcPr>
            <w:tcW w:w="54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BB281" w14:textId="77777777" w:rsidR="00FC596C" w:rsidRPr="003E7D04" w:rsidRDefault="00000000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Вартість водопостачання для споживачів за відповідними тарифами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BDC00" w14:textId="77777777" w:rsidR="00FC596C" w:rsidRPr="003E7D04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7D04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1125,7532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3BD60" w14:textId="77777777" w:rsidR="00FC596C" w:rsidRPr="003E7D04" w:rsidRDefault="00000000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7D04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19,27</w:t>
            </w:r>
          </w:p>
        </w:tc>
      </w:tr>
      <w:tr w:rsidR="0059102E" w14:paraId="189A38CA" w14:textId="77777777" w:rsidTr="00500880">
        <w:trPr>
          <w:trHeight w:val="60"/>
        </w:trPr>
        <w:tc>
          <w:tcPr>
            <w:tcW w:w="6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5A9E3" w14:textId="77777777" w:rsidR="0059102E" w:rsidRPr="003E7D04" w:rsidRDefault="0059102E">
            <w:pPr>
              <w:pStyle w:val="TableTABL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Обсяг реалізації, тис. куб. м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34388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7D04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58,39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789F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eastAsiaTheme="minorEastAsia" w:cs="Times New Roman"/>
                <w:sz w:val="28"/>
                <w:szCs w:val="28"/>
              </w:rPr>
            </w:pPr>
          </w:p>
        </w:tc>
      </w:tr>
      <w:tr w:rsidR="0059102E" w14:paraId="58359F5B" w14:textId="77777777" w:rsidTr="008F7103">
        <w:trPr>
          <w:trHeight w:val="30"/>
        </w:trPr>
        <w:tc>
          <w:tcPr>
            <w:tcW w:w="6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5297C" w14:textId="77777777" w:rsidR="0059102E" w:rsidRPr="003E7D04" w:rsidRDefault="0059102E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Тариф, без ПДВ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5516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FB11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7D04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</w:rPr>
              <w:t>19,27</w:t>
            </w:r>
          </w:p>
        </w:tc>
      </w:tr>
      <w:tr w:rsidR="0059102E" w14:paraId="343DEACC" w14:textId="77777777" w:rsidTr="00D01393">
        <w:trPr>
          <w:trHeight w:val="30"/>
        </w:trPr>
        <w:tc>
          <w:tcPr>
            <w:tcW w:w="632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B95ED" w14:textId="77777777" w:rsidR="0059102E" w:rsidRPr="003E7D04" w:rsidRDefault="0059102E">
            <w:pPr>
              <w:pStyle w:val="TableTABL"/>
              <w:rPr>
                <w:rFonts w:ascii="Times New Roman" w:hAnsi="Times New Roman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Тариф, з ПДВ</w:t>
            </w:r>
          </w:p>
        </w:tc>
        <w:tc>
          <w:tcPr>
            <w:tcW w:w="15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380A9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BABE2" w14:textId="77777777" w:rsidR="0059102E" w:rsidRPr="003E7D04" w:rsidRDefault="0059102E">
            <w:pPr>
              <w:widowControl w:val="0"/>
              <w:spacing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7D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23,12</w:t>
            </w:r>
          </w:p>
        </w:tc>
      </w:tr>
    </w:tbl>
    <w:p w14:paraId="46656AF4" w14:textId="77777777" w:rsidR="00FC596C" w:rsidRDefault="00FC596C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3BC4DA1F" w14:textId="77777777" w:rsidR="00FC596C" w:rsidRDefault="00FC5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0BC0B" w14:textId="77777777" w:rsidR="00FC596C" w:rsidRDefault="00FC5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AB13C" w14:textId="77777777" w:rsidR="00FC596C" w:rsidRDefault="00000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14:paraId="5F1E3053" w14:textId="6A45AFA0" w:rsidR="00FC596C" w:rsidRDefault="00000000">
      <w:pP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керуючий справами виконкому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Юрій ВЕРБИЧ</w:t>
      </w:r>
    </w:p>
    <w:p w14:paraId="2430BECA" w14:textId="77777777" w:rsidR="00FC596C" w:rsidRDefault="00FC59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D140EAA" w14:textId="77777777" w:rsidR="00FC596C" w:rsidRDefault="00FC596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583944F" w14:textId="77777777" w:rsidR="00FC596C" w:rsidRDefault="0000000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955</w:t>
      </w:r>
    </w:p>
    <w:p w14:paraId="23DD5A9D" w14:textId="77777777" w:rsidR="00FC596C" w:rsidRDefault="00000000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sectPr w:rsidR="00FC596C" w:rsidSect="003E7D04">
      <w:headerReference w:type="default" r:id="rId6"/>
      <w:pgSz w:w="11906" w:h="16838"/>
      <w:pgMar w:top="1134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77C28" w14:textId="77777777" w:rsidR="006B528F" w:rsidRDefault="006B528F" w:rsidP="003E7D04">
      <w:pPr>
        <w:spacing w:after="0" w:line="240" w:lineRule="auto"/>
      </w:pPr>
      <w:r>
        <w:separator/>
      </w:r>
    </w:p>
  </w:endnote>
  <w:endnote w:type="continuationSeparator" w:id="0">
    <w:p w14:paraId="748EC410" w14:textId="77777777" w:rsidR="006B528F" w:rsidRDefault="006B528F" w:rsidP="003E7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ragmatica-Book;Times New Roman">
    <w:altName w:val="Cambria"/>
    <w:panose1 w:val="00000000000000000000"/>
    <w:charset w:val="00"/>
    <w:family w:val="roman"/>
    <w:notTrueType/>
    <w:pitch w:val="default"/>
  </w:font>
  <w:font w:name="Pragmatica-Bold;Times New Roman">
    <w:altName w:val="Cambria"/>
    <w:panose1 w:val="00000000000000000000"/>
    <w:charset w:val="00"/>
    <w:family w:val="roman"/>
    <w:notTrueType/>
    <w:pitch w:val="default"/>
  </w:font>
  <w:font w:name="Pragmatica-BookObl;Times New Ro">
    <w:altName w:val="Cambria"/>
    <w:panose1 w:val="00000000000000000000"/>
    <w:charset w:val="00"/>
    <w:family w:val="roman"/>
    <w:notTrueType/>
    <w:pitch w:val="default"/>
  </w:font>
  <w:font w:name="HeliosCond;Times New Roma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866F" w14:textId="77777777" w:rsidR="006B528F" w:rsidRDefault="006B528F" w:rsidP="003E7D04">
      <w:pPr>
        <w:spacing w:after="0" w:line="240" w:lineRule="auto"/>
      </w:pPr>
      <w:r>
        <w:separator/>
      </w:r>
    </w:p>
  </w:footnote>
  <w:footnote w:type="continuationSeparator" w:id="0">
    <w:p w14:paraId="176D589D" w14:textId="77777777" w:rsidR="006B528F" w:rsidRDefault="006B528F" w:rsidP="003E7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53349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D80EFA9" w14:textId="77777777" w:rsidR="003E7D04" w:rsidRDefault="003E7D04">
        <w:pPr>
          <w:pStyle w:val="ad"/>
          <w:jc w:val="center"/>
        </w:pPr>
      </w:p>
      <w:p w14:paraId="19733B3B" w14:textId="11CA0079" w:rsidR="003E7D04" w:rsidRPr="003E7D04" w:rsidRDefault="003E7D04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E7D0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E7D0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E7D0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3E7D04">
          <w:rPr>
            <w:rFonts w:ascii="Times New Roman" w:hAnsi="Times New Roman" w:cs="Times New Roman"/>
            <w:sz w:val="28"/>
            <w:szCs w:val="28"/>
          </w:rPr>
          <w:t>2</w:t>
        </w:r>
        <w:r w:rsidRPr="003E7D0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D8CC7F" w14:textId="77777777" w:rsidR="003E7D04" w:rsidRDefault="003E7D04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6C"/>
    <w:rsid w:val="000C5BD8"/>
    <w:rsid w:val="00135F87"/>
    <w:rsid w:val="002A7E8A"/>
    <w:rsid w:val="00331CB9"/>
    <w:rsid w:val="003E7D04"/>
    <w:rsid w:val="0059102E"/>
    <w:rsid w:val="006B528F"/>
    <w:rsid w:val="00901088"/>
    <w:rsid w:val="00B97CB1"/>
    <w:rsid w:val="00DE6D03"/>
    <w:rsid w:val="00FC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D10F"/>
  <w15:docId w15:val="{FEB04F54-08C4-43BC-B30C-9ADFF2928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pPr>
      <w:widowControl w:val="0"/>
      <w:suppressAutoHyphens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pPr>
      <w:widowControl w:val="0"/>
      <w:tabs>
        <w:tab w:val="right" w:pos="7710"/>
        <w:tab w:val="right" w:pos="11514"/>
      </w:tabs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pPr>
      <w:keepNext/>
      <w:keepLines/>
      <w:widowControl w:val="0"/>
      <w:tabs>
        <w:tab w:val="right" w:pos="7710"/>
      </w:tabs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pPr>
      <w:tabs>
        <w:tab w:val="right" w:pos="7710"/>
      </w:tabs>
      <w:spacing w:before="17" w:line="252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">
    <w:name w:val="Тис гривень (TABL)"/>
    <w:basedOn w:val="a9"/>
    <w:qFormat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;Times New Ro" w:hAnsi="Pragmatica-BookObl;Times New Ro" w:cs="Pragmatica-BookObl;Times New Ro"/>
      <w:i/>
      <w:iCs/>
      <w:w w:val="90"/>
      <w:sz w:val="15"/>
      <w:szCs w:val="15"/>
      <w:lang w:val="uk-UA"/>
    </w:rPr>
  </w:style>
  <w:style w:type="paragraph" w:customStyle="1" w:styleId="Ch61">
    <w:name w:val="Додаток № (Ch_6 Міністерства)"/>
    <w:basedOn w:val="a"/>
    <w:qFormat/>
    <w:pPr>
      <w:keepNext/>
      <w:keepLines/>
      <w:widowControl w:val="0"/>
      <w:tabs>
        <w:tab w:val="right" w:pos="7710"/>
      </w:tabs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TableshapkaTABL">
    <w:name w:val="Table_shapka (TABL)"/>
    <w:basedOn w:val="a"/>
    <w:qFormat/>
    <w:pPr>
      <w:widowControl w:val="0"/>
      <w:tabs>
        <w:tab w:val="right" w:pos="6350"/>
      </w:tabs>
      <w:spacing w:after="0"/>
      <w:jc w:val="center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pPr>
      <w:widowControl w:val="0"/>
      <w:tabs>
        <w:tab w:val="right" w:pos="7767"/>
      </w:tabs>
      <w:spacing w:after="0"/>
      <w:textAlignment w:val="center"/>
    </w:pPr>
    <w:rPr>
      <w:rFonts w:ascii="HeliosCond;Times New Roman" w:hAnsi="HeliosCond;Times New Roman" w:cs="HeliosCond;Times New Roman"/>
      <w:color w:val="000000"/>
      <w:spacing w:val="-2"/>
      <w:sz w:val="17"/>
      <w:szCs w:val="17"/>
    </w:rPr>
  </w:style>
  <w:style w:type="paragraph" w:customStyle="1" w:styleId="aa">
    <w:name w:val="Обычный (веб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Ch62">
    <w:name w:val="Додаток №_горизонт (Ch_6 Міністерства)"/>
    <w:basedOn w:val="a"/>
    <w:qFormat/>
    <w:pPr>
      <w:keepNext/>
      <w:keepLines/>
      <w:widowControl w:val="0"/>
      <w:tabs>
        <w:tab w:val="right" w:leader="underscore" w:pos="11514"/>
      </w:tabs>
      <w:spacing w:before="397" w:after="0"/>
      <w:ind w:left="8050"/>
      <w:textAlignment w:val="center"/>
    </w:pPr>
    <w:rPr>
      <w:rFonts w:ascii="Pragmatica-Book;Times New Roman" w:eastAsia="Calibri" w:hAnsi="Pragmatica-Book;Times New Roman" w:cs="Pragmatica-Book;Times New Roman"/>
      <w:color w:val="000000"/>
      <w:w w:val="90"/>
      <w:sz w:val="17"/>
      <w:szCs w:val="17"/>
      <w:lang w:val="ru-RU"/>
    </w:r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styleId="ad">
    <w:name w:val="header"/>
    <w:basedOn w:val="a"/>
    <w:link w:val="ae"/>
    <w:uiPriority w:val="99"/>
    <w:unhideWhenUsed/>
    <w:rsid w:val="003E7D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3E7D04"/>
    <w:rPr>
      <w:rFonts w:ascii="Calibri" w:eastAsia="Times New Roman" w:hAnsi="Calibri" w:cs="Calibri"/>
      <w:sz w:val="22"/>
      <w:szCs w:val="22"/>
      <w:lang w:bidi="ar-SA"/>
    </w:rPr>
  </w:style>
  <w:style w:type="paragraph" w:styleId="af">
    <w:name w:val="footer"/>
    <w:basedOn w:val="a"/>
    <w:link w:val="af0"/>
    <w:uiPriority w:val="99"/>
    <w:unhideWhenUsed/>
    <w:rsid w:val="003E7D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3E7D04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1191</Words>
  <Characters>680</Characters>
  <Application>Microsoft Office Word</Application>
  <DocSecurity>0</DocSecurity>
  <Lines>5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</cp:revision>
  <cp:lastPrinted>1995-11-21T17:41:00Z</cp:lastPrinted>
  <dcterms:created xsi:type="dcterms:W3CDTF">2018-11-23T12:40:00Z</dcterms:created>
  <dcterms:modified xsi:type="dcterms:W3CDTF">2023-09-29T11:21:00Z</dcterms:modified>
  <dc:language>uk-UA</dc:language>
</cp:coreProperties>
</file>