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3CF0FA" w14:textId="3BD498DF" w:rsidR="00BC3B8D" w:rsidRDefault="00000000">
      <w:pPr>
        <w:ind w:left="-340"/>
        <w:jc w:val="center"/>
        <w:rPr>
          <w:sz w:val="16"/>
          <w:szCs w:val="16"/>
        </w:rPr>
      </w:pPr>
      <w:r>
        <w:rPr>
          <w:noProof/>
        </w:rPr>
        <w:pict w14:anchorId="7B7BDDA0">
          <v:rect id="_x0000_tole_rId2" o:spid="_x0000_s1028" style="position:absolute;left:0;text-align:left;margin-left:.05pt;margin-top:.05pt;width:50.55pt;height:50.5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CZQ/bdUAAAAFAQAADwAAAGRycy9kb3ducmV2LnhtbEyOQUvEMBCF74L/IYzgzU23iEht&#10;uiyCCN52FbbH2WRsyiaT0mS79d+biqCXxzze8N5Xb2bvxERj7AMrWK8KEMQ6mJ47BR/vL3ePIGJC&#10;NugCk4IvirBprq9qrEy48I6mfepELuFYoQKb0lBJGbUlj3EVBuKcfYbRY8p27KQZ8ZLLvZNlUTxI&#10;jz3nBYsDPVvSp/3ZK9hObXlou1fj2rfT/c7q2B6SVur2Zt4+gUg0p79nWPAzOjSZ6RjObKJwixfp&#10;R5esWJcgjr+HbGr5n775BgAA//8DAFBLAQItABQABgAIAAAAIQC2gziS/gAAAOEBAAATAAAAAAAA&#10;AAAAAAAAAAAAAABbQ29udGVudF9UeXBlc10ueG1sUEsBAi0AFAAGAAgAAAAhADj9If/WAAAAlAEA&#10;AAsAAAAAAAAAAAAAAAAALwEAAF9yZWxzLy5yZWxzUEsBAi0AFAAGAAgAAAAhAFX5DKygAQAApwMA&#10;AA4AAAAAAAAAAAAAAAAALgIAAGRycy9lMm9Eb2MueG1sUEsBAi0AFAAGAAgAAAAhAAmUP23VAAAA&#10;BQEAAA8AAAAAAAAAAAAAAAAA+gMAAGRycy9kb3ducmV2LnhtbFBLBQYAAAAABAAEAPMAAAD8BAAA&#10;AAA=&#10;" o:allowincell="f" filled="f" stroked="f" strokeweight="0"/>
        </w:pict>
      </w:r>
      <w:r>
        <w:pict w14:anchorId="7EF65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847048">
        <w:object w:dxaOrig="3105" w:dyaOrig="3300" w14:anchorId="4C9D2CE2">
          <v:shape id="ole_rId2" o:spid="_x0000_i1025" type="#_x0000_t75" style="width:56.85pt;height:58.7pt;visibility:visible;mso-wrap-distance-right:0" o:ole="" filled="t">
            <v:imagedata r:id="rId7" o:title=""/>
          </v:shape>
          <o:OLEObject Type="Embed" ProgID="PBrush" ShapeID="ole_rId2" DrawAspect="Content" ObjectID="_1757858270" r:id="rId8"/>
        </w:object>
      </w:r>
    </w:p>
    <w:p w14:paraId="44F57B57" w14:textId="77777777" w:rsidR="00BC3B8D" w:rsidRDefault="00BC3B8D">
      <w:pPr>
        <w:jc w:val="center"/>
        <w:rPr>
          <w:sz w:val="16"/>
          <w:szCs w:val="16"/>
        </w:rPr>
      </w:pPr>
    </w:p>
    <w:p w14:paraId="18898E40" w14:textId="77777777" w:rsidR="00BC3B8D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022F853" w14:textId="77777777" w:rsidR="00BC3B8D" w:rsidRDefault="00BC3B8D">
      <w:pPr>
        <w:rPr>
          <w:sz w:val="10"/>
          <w:szCs w:val="10"/>
        </w:rPr>
      </w:pPr>
    </w:p>
    <w:p w14:paraId="089D8882" w14:textId="77777777" w:rsidR="00BC3B8D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1E8A9C8D" w14:textId="77777777" w:rsidR="00BC3B8D" w:rsidRDefault="00BC3B8D">
      <w:pPr>
        <w:jc w:val="center"/>
        <w:rPr>
          <w:b/>
          <w:bCs/>
          <w:sz w:val="20"/>
          <w:szCs w:val="20"/>
        </w:rPr>
      </w:pPr>
    </w:p>
    <w:p w14:paraId="46A47EFA" w14:textId="77777777" w:rsidR="00BC3B8D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2FA807AD" w14:textId="77777777" w:rsidR="00BC3B8D" w:rsidRDefault="00BC3B8D">
      <w:pPr>
        <w:jc w:val="center"/>
        <w:rPr>
          <w:b/>
          <w:bCs/>
          <w:sz w:val="40"/>
          <w:szCs w:val="40"/>
        </w:rPr>
      </w:pPr>
    </w:p>
    <w:p w14:paraId="5C3B3CEE" w14:textId="77777777" w:rsidR="00BC3B8D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679D626E" w14:textId="77777777" w:rsidR="00BC3B8D" w:rsidRDefault="00BC3B8D">
      <w:pPr>
        <w:rPr>
          <w:sz w:val="28"/>
          <w:szCs w:val="28"/>
        </w:rPr>
      </w:pPr>
    </w:p>
    <w:p w14:paraId="1BD60C5A" w14:textId="59BF8084" w:rsidR="00BC3B8D" w:rsidRDefault="00000000">
      <w:pPr>
        <w:tabs>
          <w:tab w:val="left" w:pos="4815"/>
        </w:tabs>
        <w:ind w:right="4592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міської ради від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15.05.2019 № 295-1 “Про затвердження переліку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 xml:space="preserve">- та автомобільного транспорту регулярних пасажирських перевезень” </w:t>
      </w:r>
    </w:p>
    <w:p w14:paraId="7DA48BDE" w14:textId="77777777" w:rsidR="00BC3B8D" w:rsidRDefault="00BC3B8D">
      <w:pPr>
        <w:tabs>
          <w:tab w:val="left" w:pos="4815"/>
        </w:tabs>
        <w:ind w:right="4592"/>
        <w:jc w:val="both"/>
        <w:rPr>
          <w:sz w:val="28"/>
          <w:szCs w:val="28"/>
        </w:rPr>
      </w:pPr>
    </w:p>
    <w:p w14:paraId="2C96C62D" w14:textId="77777777" w:rsidR="00BC3B8D" w:rsidRDefault="00BC3B8D">
      <w:pPr>
        <w:tabs>
          <w:tab w:val="left" w:pos="4815"/>
        </w:tabs>
        <w:ind w:right="4592"/>
        <w:jc w:val="both"/>
        <w:rPr>
          <w:sz w:val="28"/>
          <w:szCs w:val="28"/>
        </w:rPr>
      </w:pPr>
    </w:p>
    <w:p w14:paraId="2F3D7002" w14:textId="7040A4A6" w:rsidR="00BC3B8D" w:rsidRDefault="00000000" w:rsidP="00847048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Керуючись Законом України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Про місцеве самоврядування в Україні”, рішеннями Луцької міської ради від 28.06.2023 №</w:t>
      </w:r>
      <w:r w:rsidR="00D457C4">
        <w:rPr>
          <w:sz w:val="28"/>
          <w:szCs w:val="28"/>
        </w:rPr>
        <w:t> </w:t>
      </w:r>
      <w:r>
        <w:rPr>
          <w:sz w:val="28"/>
          <w:szCs w:val="28"/>
        </w:rPr>
        <w:t>47/76 “Про перейменування вулиці Грибоєдова у місті Луцьку”, від 28.06.2023 №</w:t>
      </w:r>
      <w:r w:rsidR="00D457C4">
        <w:rPr>
          <w:sz w:val="28"/>
          <w:szCs w:val="28"/>
        </w:rPr>
        <w:t> </w:t>
      </w:r>
      <w:r>
        <w:rPr>
          <w:sz w:val="28"/>
          <w:szCs w:val="28"/>
        </w:rPr>
        <w:t>47/78 “Про перейменування вулиці Лєскова у місті Луцьку”, від 30.08.2023 №</w:t>
      </w:r>
      <w:r w:rsidR="00D457C4">
        <w:rPr>
          <w:sz w:val="28"/>
          <w:szCs w:val="28"/>
        </w:rPr>
        <w:t> </w:t>
      </w:r>
      <w:r>
        <w:rPr>
          <w:sz w:val="28"/>
          <w:szCs w:val="28"/>
        </w:rPr>
        <w:t>50/50 “Про перейменування вулиці Станіславського у місті Луцьку”, від 30.08.2023           №</w:t>
      </w:r>
      <w:r w:rsidR="00D457C4">
        <w:rPr>
          <w:sz w:val="28"/>
          <w:szCs w:val="28"/>
        </w:rPr>
        <w:t> </w:t>
      </w:r>
      <w:r>
        <w:rPr>
          <w:sz w:val="28"/>
          <w:szCs w:val="28"/>
        </w:rPr>
        <w:t>50/53 “Про перейменування вулиці Тарасова у місті Луцьку”</w:t>
      </w:r>
      <w:r>
        <w:rPr>
          <w:sz w:val="27"/>
          <w:szCs w:val="27"/>
        </w:rPr>
        <w:t>, у зв’язку</w:t>
      </w:r>
      <w:r>
        <w:rPr>
          <w:sz w:val="28"/>
          <w:szCs w:val="28"/>
        </w:rPr>
        <w:t xml:space="preserve"> з перейменуванням закладів загальної середньої освіти міста Луцька та з метою упорядкування переліку зупинок громадського транспорту</w:t>
      </w:r>
      <w:r w:rsidR="00D457C4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 </w:t>
      </w:r>
    </w:p>
    <w:p w14:paraId="62FED763" w14:textId="77777777" w:rsidR="00BC3B8D" w:rsidRDefault="00BC3B8D">
      <w:pPr>
        <w:jc w:val="both"/>
        <w:rPr>
          <w:sz w:val="27"/>
          <w:szCs w:val="27"/>
        </w:rPr>
      </w:pPr>
    </w:p>
    <w:p w14:paraId="6599E8EC" w14:textId="77777777" w:rsidR="00BC3B8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5C899E84" w14:textId="77777777" w:rsidR="00BC3B8D" w:rsidRDefault="00BC3B8D">
      <w:pPr>
        <w:jc w:val="both"/>
        <w:rPr>
          <w:sz w:val="27"/>
          <w:szCs w:val="27"/>
        </w:rPr>
      </w:pPr>
    </w:p>
    <w:p w14:paraId="269326AA" w14:textId="0300463A" w:rsidR="00BC3B8D" w:rsidRDefault="00000000">
      <w:pPr>
        <w:ind w:firstLine="567"/>
        <w:jc w:val="both"/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r w:rsidR="00B728B0">
        <w:rPr>
          <w:sz w:val="28"/>
          <w:szCs w:val="28"/>
        </w:rPr>
        <w:t>в додаток 1</w:t>
      </w:r>
      <w:r>
        <w:rPr>
          <w:sz w:val="28"/>
          <w:szCs w:val="28"/>
        </w:rPr>
        <w:t xml:space="preserve"> рішення виконавчого комітету міської ради від 15.05.2019 № 295-1 “Про затвердження переліку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>- та автомобільного транспорту регулярних пасажирських перевезень” зміни, що додаються.</w:t>
      </w:r>
      <w:r>
        <w:rPr>
          <w:sz w:val="28"/>
          <w:szCs w:val="28"/>
        </w:rPr>
        <w:tab/>
      </w:r>
    </w:p>
    <w:p w14:paraId="763F1322" w14:textId="4797B006" w:rsidR="00BC3B8D" w:rsidRDefault="00000000">
      <w:pPr>
        <w:tabs>
          <w:tab w:val="left" w:pos="570"/>
        </w:tabs>
        <w:ind w:firstLine="567"/>
        <w:jc w:val="both"/>
      </w:pPr>
      <w:r>
        <w:rPr>
          <w:sz w:val="28"/>
          <w:szCs w:val="28"/>
        </w:rPr>
        <w:t xml:space="preserve">2. Департаменту житлово-комунального господарства обладнати зупинки відповідно до Правил розміщення та обладнання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>- та автомобільного транспорту, затверджених наказом Державного комітету України по житлово-комунальному господарству від 15.05.1995 №</w:t>
      </w:r>
      <w:r w:rsidR="00B728B0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B728B0">
        <w:rPr>
          <w:sz w:val="28"/>
          <w:szCs w:val="28"/>
        </w:rPr>
        <w:t>1,</w:t>
      </w:r>
      <w:r>
        <w:rPr>
          <w:sz w:val="28"/>
          <w:szCs w:val="28"/>
        </w:rPr>
        <w:t xml:space="preserve"> Правил дорожнього руху.</w:t>
      </w:r>
    </w:p>
    <w:p w14:paraId="6CCDF536" w14:textId="77777777" w:rsidR="00BC3B8D" w:rsidRDefault="00000000">
      <w:pPr>
        <w:tabs>
          <w:tab w:val="left" w:pos="570"/>
        </w:tabs>
        <w:ind w:firstLine="567"/>
        <w:jc w:val="both"/>
      </w:pPr>
      <w:r>
        <w:rPr>
          <w:sz w:val="28"/>
          <w:szCs w:val="28"/>
        </w:rPr>
        <w:t xml:space="preserve">3. Перевізникам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в дорожню документацію та довести їх до відома водіїв. </w:t>
      </w:r>
      <w:r>
        <w:rPr>
          <w:sz w:val="28"/>
          <w:szCs w:val="28"/>
        </w:rPr>
        <w:tab/>
      </w:r>
    </w:p>
    <w:p w14:paraId="34450E2E" w14:textId="77777777" w:rsidR="00BC3B8D" w:rsidRDefault="00000000">
      <w:pPr>
        <w:tabs>
          <w:tab w:val="left" w:pos="570"/>
        </w:tabs>
        <w:ind w:firstLine="567"/>
        <w:jc w:val="both"/>
      </w:pPr>
      <w:r>
        <w:rPr>
          <w:sz w:val="28"/>
          <w:szCs w:val="28"/>
        </w:rPr>
        <w:t xml:space="preserve">4. Оператору електронних систем у м. Луцьку ТОВ “СІТІ КАРД СИСТЕМ”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в АСООП.</w:t>
      </w:r>
    </w:p>
    <w:p w14:paraId="570A3727" w14:textId="77777777" w:rsidR="00BC3B8D" w:rsidRDefault="00000000">
      <w:pPr>
        <w:tabs>
          <w:tab w:val="left" w:pos="570"/>
        </w:tabs>
        <w:ind w:firstLine="567"/>
        <w:jc w:val="both"/>
      </w:pPr>
      <w:r>
        <w:rPr>
          <w:sz w:val="28"/>
          <w:szCs w:val="28"/>
        </w:rPr>
        <w:lastRenderedPageBreak/>
        <w:t>5. Управлінню інформаційної роботи довести рішення до відома мешканців громади через засоби масової інформації.</w:t>
      </w:r>
      <w:r>
        <w:rPr>
          <w:color w:val="000000"/>
          <w:sz w:val="28"/>
          <w:szCs w:val="28"/>
        </w:rPr>
        <w:t xml:space="preserve"> </w:t>
      </w:r>
    </w:p>
    <w:p w14:paraId="3DF2B4CD" w14:textId="77777777" w:rsidR="00BC3B8D" w:rsidRDefault="00000000">
      <w:pPr>
        <w:tabs>
          <w:tab w:val="left" w:pos="57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230EE9F3" w14:textId="77777777" w:rsidR="00BC3B8D" w:rsidRDefault="00BC3B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E31E214" w14:textId="77777777" w:rsidR="00BC3B8D" w:rsidRDefault="00BC3B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ABAC1BB" w14:textId="77777777" w:rsidR="00BC3B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Ігор ПОЛІЩУК</w:t>
      </w:r>
    </w:p>
    <w:p w14:paraId="59A6D9B4" w14:textId="77777777" w:rsidR="00BC3B8D" w:rsidRDefault="00BC3B8D">
      <w:pPr>
        <w:jc w:val="both"/>
        <w:rPr>
          <w:sz w:val="28"/>
          <w:szCs w:val="28"/>
        </w:rPr>
      </w:pPr>
    </w:p>
    <w:p w14:paraId="70FAC620" w14:textId="77777777" w:rsidR="00BC3B8D" w:rsidRDefault="00BC3B8D">
      <w:pPr>
        <w:jc w:val="both"/>
        <w:rPr>
          <w:sz w:val="28"/>
          <w:szCs w:val="28"/>
        </w:rPr>
      </w:pPr>
    </w:p>
    <w:p w14:paraId="5F8F9D81" w14:textId="77777777" w:rsidR="00BC3B8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39A3CA6" w14:textId="77777777" w:rsidR="00BC3B8D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6F157D86" w14:textId="77777777" w:rsidR="00BC3B8D" w:rsidRDefault="00BC3B8D">
      <w:pPr>
        <w:jc w:val="both"/>
        <w:rPr>
          <w:sz w:val="28"/>
          <w:szCs w:val="28"/>
        </w:rPr>
      </w:pPr>
    </w:p>
    <w:p w14:paraId="267D79FD" w14:textId="77777777" w:rsidR="00BC3B8D" w:rsidRDefault="00BC3B8D">
      <w:pPr>
        <w:jc w:val="both"/>
        <w:rPr>
          <w:sz w:val="28"/>
          <w:szCs w:val="28"/>
        </w:rPr>
      </w:pPr>
    </w:p>
    <w:p w14:paraId="36BD9F93" w14:textId="77777777" w:rsidR="00BC3B8D" w:rsidRDefault="00000000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Главічка</w:t>
      </w:r>
      <w:proofErr w:type="spellEnd"/>
      <w:r>
        <w:rPr>
          <w:sz w:val="26"/>
          <w:szCs w:val="26"/>
        </w:rPr>
        <w:t xml:space="preserve"> 777 986 </w:t>
      </w:r>
    </w:p>
    <w:p w14:paraId="239F9AE1" w14:textId="77777777" w:rsidR="00BC3B8D" w:rsidRDefault="00BC3B8D">
      <w:pPr>
        <w:tabs>
          <w:tab w:val="left" w:pos="4687"/>
        </w:tabs>
        <w:ind w:right="5385"/>
        <w:jc w:val="both"/>
        <w:rPr>
          <w:sz w:val="26"/>
          <w:szCs w:val="26"/>
        </w:rPr>
      </w:pPr>
    </w:p>
    <w:p w14:paraId="3D05605D" w14:textId="77777777" w:rsidR="00BC3B8D" w:rsidRDefault="00BC3B8D">
      <w:pPr>
        <w:jc w:val="both"/>
        <w:rPr>
          <w:sz w:val="20"/>
          <w:szCs w:val="20"/>
        </w:rPr>
      </w:pPr>
    </w:p>
    <w:p w14:paraId="124E9339" w14:textId="77777777" w:rsidR="00BC3B8D" w:rsidRDefault="00BC3B8D">
      <w:pPr>
        <w:jc w:val="both"/>
        <w:rPr>
          <w:sz w:val="28"/>
          <w:szCs w:val="28"/>
        </w:rPr>
      </w:pPr>
    </w:p>
    <w:p w14:paraId="6B72B777" w14:textId="77777777" w:rsidR="00BC3B8D" w:rsidRDefault="00BC3B8D">
      <w:pPr>
        <w:jc w:val="both"/>
        <w:rPr>
          <w:sz w:val="28"/>
          <w:szCs w:val="28"/>
        </w:rPr>
      </w:pPr>
    </w:p>
    <w:sectPr w:rsidR="00BC3B8D" w:rsidSect="00B728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701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4F06" w14:textId="77777777" w:rsidR="00E1567B" w:rsidRDefault="00E1567B" w:rsidP="00B728B0">
      <w:r>
        <w:separator/>
      </w:r>
    </w:p>
  </w:endnote>
  <w:endnote w:type="continuationSeparator" w:id="0">
    <w:p w14:paraId="742EE462" w14:textId="77777777" w:rsidR="00E1567B" w:rsidRDefault="00E1567B" w:rsidP="00B7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38EE" w14:textId="77777777" w:rsidR="00B728B0" w:rsidRDefault="00B728B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83B5" w14:textId="77777777" w:rsidR="00B728B0" w:rsidRDefault="00B728B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9D76" w14:textId="77777777" w:rsidR="00B728B0" w:rsidRDefault="00B728B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6D23" w14:textId="77777777" w:rsidR="00E1567B" w:rsidRDefault="00E1567B" w:rsidP="00B728B0">
      <w:r>
        <w:separator/>
      </w:r>
    </w:p>
  </w:footnote>
  <w:footnote w:type="continuationSeparator" w:id="0">
    <w:p w14:paraId="16FF9C0F" w14:textId="77777777" w:rsidR="00E1567B" w:rsidRDefault="00E1567B" w:rsidP="00B72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5A48" w14:textId="77777777" w:rsidR="00B728B0" w:rsidRDefault="00B728B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130994"/>
      <w:docPartObj>
        <w:docPartGallery w:val="Page Numbers (Top of Page)"/>
        <w:docPartUnique/>
      </w:docPartObj>
    </w:sdtPr>
    <w:sdtContent>
      <w:p w14:paraId="7160378D" w14:textId="77777777" w:rsidR="00B728B0" w:rsidRDefault="00B728B0">
        <w:pPr>
          <w:pStyle w:val="ad"/>
          <w:jc w:val="center"/>
        </w:pPr>
      </w:p>
      <w:p w14:paraId="7944A423" w14:textId="2F3723AC" w:rsidR="00B728B0" w:rsidRDefault="00B728B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DF7FA" w14:textId="77777777" w:rsidR="00B728B0" w:rsidRDefault="00B728B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B51A" w14:textId="77777777" w:rsidR="00B728B0" w:rsidRDefault="00B728B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84B"/>
    <w:multiLevelType w:val="multilevel"/>
    <w:tmpl w:val="CB88B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A17BEF"/>
    <w:multiLevelType w:val="multilevel"/>
    <w:tmpl w:val="952664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3283783">
    <w:abstractNumId w:val="1"/>
  </w:num>
  <w:num w:numId="2" w16cid:durableId="52325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B8D"/>
    <w:rsid w:val="00847048"/>
    <w:rsid w:val="00B728B0"/>
    <w:rsid w:val="00BC3B8D"/>
    <w:rsid w:val="00D457C4"/>
    <w:rsid w:val="00E1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2B20E21"/>
  <w15:docId w15:val="{361F0529-F566-4A3E-A4E6-D700CD1A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5">
    <w:name w:val="Верхній колонтитул Знак"/>
    <w:basedOn w:val="a0"/>
    <w:uiPriority w:val="99"/>
    <w:qFormat/>
    <w:rsid w:val="00B716EC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">
    <w:name w:val="List Paragraph"/>
    <w:basedOn w:val="a"/>
    <w:qFormat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1321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149</cp:revision>
  <cp:lastPrinted>2023-10-03T08:59:00Z</cp:lastPrinted>
  <dcterms:created xsi:type="dcterms:W3CDTF">2023-07-10T11:50:00Z</dcterms:created>
  <dcterms:modified xsi:type="dcterms:W3CDTF">2023-10-03T14:11:00Z</dcterms:modified>
  <dc:language>uk-UA</dc:language>
</cp:coreProperties>
</file>