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3FC8" w14:textId="3DD251C7" w:rsidR="008C1011" w:rsidRDefault="00000000" w:rsidP="00D5124C">
      <w:pPr>
        <w:spacing w:after="0" w:line="240" w:lineRule="auto"/>
        <w:ind w:left="5387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Додаток </w:t>
      </w:r>
      <w:r w:rsidR="00D5124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</w:p>
    <w:p w14:paraId="77DAF659" w14:textId="77777777" w:rsidR="00CC3844" w:rsidRDefault="00000000" w:rsidP="00D5124C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до рішення виконавчого комітету</w:t>
      </w:r>
    </w:p>
    <w:p w14:paraId="4E68AD47" w14:textId="77777777" w:rsidR="00CC3844" w:rsidRDefault="00CC3844" w:rsidP="00D5124C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міської ради</w:t>
      </w:r>
    </w:p>
    <w:p w14:paraId="7D73CAD9" w14:textId="6D3CBE98" w:rsidR="008C1011" w:rsidRDefault="00000000" w:rsidP="00D5124C">
      <w:pPr>
        <w:spacing w:after="0" w:line="240" w:lineRule="auto"/>
        <w:ind w:left="5387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__________№__________ </w:t>
      </w:r>
    </w:p>
    <w:p w14:paraId="6BD1B380" w14:textId="77777777" w:rsidR="008C1011" w:rsidRDefault="008C1011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1F551B" w14:textId="77777777" w:rsidR="006A731D" w:rsidRDefault="006A731D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28BD" w14:textId="77777777" w:rsidR="008C1011" w:rsidRPr="00D5124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124C">
        <w:rPr>
          <w:rFonts w:ascii="Times New Roman" w:eastAsia="Calibri" w:hAnsi="Times New Roman" w:cs="Times New Roman"/>
          <w:bCs/>
          <w:sz w:val="28"/>
          <w:szCs w:val="28"/>
        </w:rPr>
        <w:t>ПОЛОЖЕННЯ</w:t>
      </w:r>
    </w:p>
    <w:p w14:paraId="4087C296" w14:textId="77777777" w:rsidR="008C1011" w:rsidRPr="00D5124C" w:rsidRDefault="00000000">
      <w:pPr>
        <w:spacing w:after="0" w:line="240" w:lineRule="auto"/>
        <w:jc w:val="center"/>
        <w:rPr>
          <w:bCs/>
        </w:rPr>
      </w:pPr>
      <w:r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про робочу групу з оцінювання корупційних ризиків у діяльності </w:t>
      </w:r>
    </w:p>
    <w:p w14:paraId="3340CBDC" w14:textId="5F80F86B" w:rsidR="008C1011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124C">
        <w:rPr>
          <w:rFonts w:ascii="Times New Roman" w:eastAsia="Calibri" w:hAnsi="Times New Roman" w:cs="Times New Roman"/>
          <w:bCs/>
          <w:sz w:val="28"/>
          <w:szCs w:val="28"/>
        </w:rPr>
        <w:t>Луцької міської ради</w:t>
      </w:r>
    </w:p>
    <w:p w14:paraId="7D52BE55" w14:textId="77777777" w:rsidR="006A731D" w:rsidRPr="00D5124C" w:rsidRDefault="006A731D">
      <w:pPr>
        <w:spacing w:after="0" w:line="240" w:lineRule="auto"/>
        <w:jc w:val="center"/>
        <w:rPr>
          <w:bCs/>
        </w:rPr>
      </w:pPr>
    </w:p>
    <w:p w14:paraId="34A1CBA6" w14:textId="77777777" w:rsidR="00D5124C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Положення про робочу групу з оцінювання корупційних ризиків у діяльності </w:t>
      </w:r>
      <w:r w:rsidR="00D5124C" w:rsidRPr="00D5124C">
        <w:rPr>
          <w:rFonts w:ascii="Times New Roman" w:eastAsia="Calibri" w:hAnsi="Times New Roman" w:cs="Times New Roman"/>
          <w:bCs/>
          <w:sz w:val="28"/>
          <w:szCs w:val="28"/>
        </w:rPr>
        <w:t>Луцької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(далі</w:t>
      </w:r>
      <w:r w:rsidR="00D5124C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Положення) визначає завдання та повноваження робочої групи з оцінювання корупційних ризиків у діяльності Луцької міської ради (далі – робоча група), регулює питання організації її діяльності.</w:t>
      </w:r>
    </w:p>
    <w:p w14:paraId="4F62A838" w14:textId="33D6585C" w:rsidR="008C1011" w:rsidRDefault="00000000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цьому Положенні терміни вживаються у значенні, наведеному в </w:t>
      </w:r>
      <w:hyperlink r:id="rId6">
        <w:r>
          <w:rPr>
            <w:rFonts w:ascii="Times New Roman" w:eastAsia="Calibri" w:hAnsi="Times New Roman" w:cs="Times New Roman"/>
            <w:sz w:val="28"/>
            <w:szCs w:val="28"/>
          </w:rPr>
          <w:t>Законі України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«Про запобігання корупції», Методології управління корупційними ризиками, затвердженої наказом Національного агентства з питань запобігання корупції від 28</w:t>
      </w:r>
      <w:r w:rsidR="00D5124C">
        <w:rPr>
          <w:rFonts w:ascii="Times New Roman" w:eastAsia="Calibri" w:hAnsi="Times New Roman" w:cs="Times New Roman"/>
          <w:sz w:val="28"/>
          <w:szCs w:val="28"/>
        </w:rPr>
        <w:t>.12.</w:t>
      </w:r>
      <w:r>
        <w:rPr>
          <w:rFonts w:ascii="Times New Roman" w:eastAsia="Calibri" w:hAnsi="Times New Roman" w:cs="Times New Roman"/>
          <w:sz w:val="28"/>
          <w:szCs w:val="28"/>
        </w:rPr>
        <w:t>2021 № 830/21.</w:t>
      </w:r>
    </w:p>
    <w:p w14:paraId="16DC5492" w14:textId="77777777" w:rsidR="008C1011" w:rsidRDefault="00000000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3. Робоча група виконує консультативно-дорадчі функції. </w:t>
      </w:r>
    </w:p>
    <w:p w14:paraId="1DA531EB" w14:textId="40D66D7A" w:rsidR="008C1011" w:rsidRDefault="00000000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Робоча група у своїй діяльності керується Конституцією України, міжнародними договорами, згоду на обов’язковість яких надано Верховною Радою України</w:t>
      </w:r>
      <w:r>
        <w:rPr>
          <w:rFonts w:ascii="Times New Roman" w:eastAsia="Calibri" w:hAnsi="Times New Roman" w:cs="Times New Roman"/>
          <w:sz w:val="28"/>
          <w:szCs w:val="28"/>
        </w:rPr>
        <w:t>, з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</w:t>
      </w:r>
      <w:r>
        <w:rPr>
          <w:rFonts w:ascii="Times New Roman" w:eastAsia="Calibri" w:hAnsi="Times New Roman" w:cs="Times New Roman"/>
          <w:sz w:val="28"/>
          <w:szCs w:val="28"/>
        </w:rPr>
        <w:t>Положенням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6578C5C8" w14:textId="1C715186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="00D512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Основні завдання робочої групи:</w:t>
      </w:r>
    </w:p>
    <w:p w14:paraId="65487973" w14:textId="11558FA6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планування роботи з оцінювання корупційних ризиків;</w:t>
      </w:r>
    </w:p>
    <w:p w14:paraId="28680AEB" w14:textId="04B0E955" w:rsidR="008C1011" w:rsidRDefault="00000000" w:rsidP="00D5124C">
      <w:pPr>
        <w:spacing w:after="0" w:line="240" w:lineRule="auto"/>
        <w:ind w:firstLine="567"/>
        <w:jc w:val="both"/>
      </w:pPr>
      <w:bookmarkStart w:id="0" w:name="n73"/>
      <w:bookmarkEnd w:id="0"/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дослідження середовища Луцької міської ради та визначення обсягу оцінювання корупційних ризиків;</w:t>
      </w:r>
    </w:p>
    <w:p w14:paraId="3A77A08E" w14:textId="592C7507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n74"/>
      <w:bookmarkEnd w:id="1"/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14:paraId="1A57307E" w14:textId="207DED4F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n75"/>
      <w:bookmarkEnd w:id="2"/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здійснення ідентифікації, аналізу та визначення рівнів корупційних ризиків;</w:t>
      </w:r>
    </w:p>
    <w:p w14:paraId="1DEC2180" w14:textId="6A314EE4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n76"/>
      <w:bookmarkEnd w:id="3"/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розробка заходів впливу на корупційні ризики;</w:t>
      </w:r>
    </w:p>
    <w:p w14:paraId="06CDE92B" w14:textId="713B8B7A" w:rsidR="008C1011" w:rsidRDefault="00000000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підготовка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Антикорупційної програми Луцької міської ради.</w:t>
      </w:r>
    </w:p>
    <w:p w14:paraId="2476DCE8" w14:textId="2B5C8AAD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Робоча група відповідно до покладених на неї завдань:</w:t>
      </w:r>
    </w:p>
    <w:p w14:paraId="7F05724A" w14:textId="0A76B8C8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</w:p>
    <w:p w14:paraId="0EFE8210" w14:textId="46E69611" w:rsidR="008C1011" w:rsidRPr="00410CF7" w:rsidRDefault="00000000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складає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план оцінювання корупційних ризиків та </w:t>
      </w:r>
      <w:r w:rsidR="00410CF7">
        <w:rPr>
          <w:rFonts w:ascii="Times New Roman" w:eastAsia="Calibri" w:hAnsi="Times New Roman" w:cs="Times New Roman"/>
          <w:bCs/>
          <w:sz w:val="28"/>
          <w:szCs w:val="28"/>
        </w:rPr>
        <w:t xml:space="preserve">готує </w:t>
      </w:r>
      <w:proofErr w:type="spellStart"/>
      <w:r w:rsidR="00410CF7">
        <w:rPr>
          <w:rFonts w:ascii="Times New Roman" w:eastAsia="Calibri" w:hAnsi="Times New Roman" w:cs="Times New Roman"/>
          <w:bCs/>
          <w:sz w:val="28"/>
          <w:szCs w:val="28"/>
        </w:rPr>
        <w:t>проєкт</w:t>
      </w:r>
      <w:proofErr w:type="spellEnd"/>
      <w:r w:rsidRPr="00D5124C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410CF7">
        <w:rPr>
          <w:rFonts w:ascii="Times New Roman" w:eastAsia="Calibri" w:hAnsi="Times New Roman" w:cs="Times New Roman"/>
          <w:bCs/>
          <w:sz w:val="28"/>
          <w:szCs w:val="28"/>
        </w:rPr>
        <w:t>Антикорупційної програми;</w:t>
      </w:r>
    </w:p>
    <w:p w14:paraId="54D058FB" w14:textId="2BAFA3A4" w:rsidR="008C1011" w:rsidRDefault="00000000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організовує отримання відомостей для оцінювання корупційних ризиків шляхом використання різних джерел інформації;</w:t>
      </w:r>
    </w:p>
    <w:p w14:paraId="57F285BA" w14:textId="4E8AD456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4)</w:t>
      </w:r>
      <w:r w:rsidR="00AE2E9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осліджує </w:t>
      </w:r>
      <w:r>
        <w:rPr>
          <w:rFonts w:ascii="Times New Roman" w:eastAsia="Calibri" w:hAnsi="Times New Roman" w:cs="Times New Roman"/>
          <w:sz w:val="28"/>
          <w:szCs w:val="28"/>
        </w:rPr>
        <w:t>середовище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Луцької 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ради </w:t>
      </w:r>
      <w:r>
        <w:rPr>
          <w:rFonts w:ascii="Times New Roman" w:eastAsia="Calibri" w:hAnsi="Times New Roman" w:cs="Times New Roman"/>
          <w:bCs/>
          <w:sz w:val="28"/>
          <w:szCs w:val="28"/>
        </w:rPr>
        <w:t>та визначає обсяг оцінювання корупційних ризиків:</w:t>
      </w:r>
    </w:p>
    <w:p w14:paraId="0E0103AB" w14:textId="2B2278C6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визначає функції та активи Луцької міської ради, що становлять значну економічну цінність;</w:t>
      </w:r>
    </w:p>
    <w:p w14:paraId="57F67B74" w14:textId="04F1ACDF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встановлює внутрішні та зовнішні заінтересовані сторони Луцької</w:t>
      </w:r>
      <w:r w:rsidR="00123302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аналізує характер їх взаємодії з міською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радою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5EB0428" w14:textId="77777777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складає перелік основних нормативно-правових актів та розпорядчих документів, що регулюють діяльність Луцької міської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40B4567" w14:textId="77777777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збирає та аналізує інформацію про інші фактори </w:t>
      </w:r>
      <w:r>
        <w:rPr>
          <w:rFonts w:ascii="Times New Roman" w:eastAsia="Calibri" w:hAnsi="Times New Roman" w:cs="Times New Roman"/>
          <w:sz w:val="28"/>
          <w:szCs w:val="28"/>
        </w:rPr>
        <w:t>середовища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Луцької міської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F725635" w14:textId="77777777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складає аналітичні довідки за результатами збору та аналізу інформації про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середовище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Луцької міської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0622EA1" w14:textId="77777777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погоджує перелік функцій (окремих процесів) у діяльності Луцької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як потенційно вразливих до корупції;</w:t>
      </w:r>
    </w:p>
    <w:p w14:paraId="31A3CE99" w14:textId="222DFE4D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5)</w:t>
      </w:r>
      <w:r w:rsidR="00994444"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>ідентифікує корупційні ризики:</w:t>
      </w:r>
    </w:p>
    <w:p w14:paraId="7439A3F0" w14:textId="77777777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описує потенційно вразливі до корупції функції, процеси 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підпроцеси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у діяльності Луцької міської ради; </w:t>
      </w:r>
    </w:p>
    <w:p w14:paraId="62531EA7" w14:textId="77777777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аналізує описані потенційно вразливі до корупції функції, процеси 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підпроцеси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) у діяльності Луцької міської ради;</w:t>
      </w:r>
    </w:p>
    <w:p w14:paraId="29CBDF3C" w14:textId="77777777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виявляє та детально документує окремі елементи корупційних ризиків;</w:t>
      </w:r>
    </w:p>
    <w:p w14:paraId="0D3FD039" w14:textId="5AC76B7D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аналізує корупційні ризики:</w:t>
      </w:r>
    </w:p>
    <w:p w14:paraId="6423E2DC" w14:textId="77777777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рівень імовірності реалізації корупційних ризиків;</w:t>
      </w:r>
    </w:p>
    <w:p w14:paraId="4FC30F0D" w14:textId="77777777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потенційні втрати організації від реалізації корупційних ризиків;</w:t>
      </w:r>
    </w:p>
    <w:p w14:paraId="09254C9A" w14:textId="77777777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рівень наслідків від реалізації корупційних ризиків;</w:t>
      </w:r>
    </w:p>
    <w:p w14:paraId="76F8727B" w14:textId="7CB81BFA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визначає рівні корупційних ризиків;</w:t>
      </w:r>
    </w:p>
    <w:p w14:paraId="344CBDEA" w14:textId="770D8B69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розробляє заходи впливу на корупційні ризики;</w:t>
      </w:r>
    </w:p>
    <w:p w14:paraId="7F1E7CC4" w14:textId="6471D125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9)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готує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Антикорупційної програми Луцької міської ради, розглядає пропозиції та зауваження до нього;</w:t>
      </w:r>
    </w:p>
    <w:p w14:paraId="4FA56556" w14:textId="04DAC75E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взаємодіє з громадськістю та іншими зовнішніми заінтересованими сторонами з питань, що належать до компетенції робочої групи;</w:t>
      </w:r>
    </w:p>
    <w:p w14:paraId="172D7115" w14:textId="35375FB4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11)</w:t>
      </w:r>
      <w:r w:rsidR="00F0048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здійснює за дорученням міського голови інші повноваження, пов’язані з виконанням основних завдань.</w:t>
      </w:r>
    </w:p>
    <w:p w14:paraId="4557E821" w14:textId="0DADFDC3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E53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Робоча група для виконання покладених на неї завдань має право:</w:t>
      </w:r>
    </w:p>
    <w:p w14:paraId="587107FD" w14:textId="27614EDB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E53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 письмовим запитом одержувати від виконавчих органів Луцької міської ради 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</w:p>
    <w:p w14:paraId="034C5220" w14:textId="6B67F385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F0048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проводити опитування, інтерв’ювання депутатів</w:t>
      </w:r>
      <w:r w:rsidR="00E53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3631" w:rsidRPr="00410CF7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410C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працівників Луцької міської ради, інших внутрішніх та зовнішніх заінтересованих сторін;</w:t>
      </w:r>
    </w:p>
    <w:p w14:paraId="21F7479B" w14:textId="0079C0EA" w:rsidR="008C1011" w:rsidRDefault="00000000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E53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залучати</w:t>
      </w:r>
      <w:r w:rsidR="00E5363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разі потреби</w:t>
      </w:r>
      <w:r w:rsidR="00E5363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діяльності робочої групи інших працівників Луцької міської ради;</w:t>
      </w:r>
    </w:p>
    <w:p w14:paraId="2682BEB5" w14:textId="4749C5EB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F7457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під час оцінювання корупційних ризиків використовувати різні джерела інформації;</w:t>
      </w:r>
    </w:p>
    <w:p w14:paraId="00DAF57B" w14:textId="05E42085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5)</w:t>
      </w:r>
      <w:r w:rsidR="00F7457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залучати для забезпечення своєї діяльності необхідні матеріально-технічні ресурси;</w:t>
      </w:r>
    </w:p>
    <w:p w14:paraId="6B082D59" w14:textId="356AEF5D" w:rsidR="008C1011" w:rsidRDefault="00000000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F7457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брати учать у публічному обговоренні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48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нтикорупційної програми;</w:t>
      </w:r>
    </w:p>
    <w:p w14:paraId="33C09BFB" w14:textId="1FF97080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F0048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вносити міському голові пропозиції щодо вдосконалення діяльності у сфері запобігання та протидії корупції.</w:t>
      </w:r>
    </w:p>
    <w:p w14:paraId="7F2CB9BB" w14:textId="3727C2EF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Персональний склад робочої групи</w:t>
      </w:r>
      <w:r w:rsidR="008F2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затверджується рішенням виконавчого комітету Луцької міської ради. </w:t>
      </w:r>
    </w:p>
    <w:p w14:paraId="71DE3B0F" w14:textId="19175B3D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Голова робочої групи:</w:t>
      </w:r>
    </w:p>
    <w:p w14:paraId="758C9FAA" w14:textId="06FF6754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організовує діяльність робочої групи та забезпечує для цього необхідні умови:</w:t>
      </w:r>
    </w:p>
    <w:p w14:paraId="2ED62848" w14:textId="77777777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здійснює підготовку засідань робочої групи;</w:t>
      </w:r>
    </w:p>
    <w:p w14:paraId="68D41ECE" w14:textId="77777777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забезпечує ведення протоколів засідань робочої групи;</w:t>
      </w:r>
    </w:p>
    <w:p w14:paraId="2CAEBE12" w14:textId="77777777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забезпечує обмін інформацією між членами робочої групи;</w:t>
      </w:r>
    </w:p>
    <w:p w14:paraId="46BE8E55" w14:textId="1CEA8D81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здійснює координацію роботи з оцінювання корупційних ризиків та розробки заходів впливу на корупційні ризики.</w:t>
      </w:r>
    </w:p>
    <w:p w14:paraId="17672BE6" w14:textId="77777777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У разі відсутності голови робочої групи його обов’язки виконує заступник голови робочої групи.</w:t>
      </w:r>
    </w:p>
    <w:p w14:paraId="6C0BC1F0" w14:textId="4C1F6AE2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Секретар робочої групи:</w:t>
      </w:r>
    </w:p>
    <w:p w14:paraId="1A1BF48C" w14:textId="77777777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готує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порядку денного засідання робочої групи;</w:t>
      </w:r>
    </w:p>
    <w:p w14:paraId="3D81691D" w14:textId="77777777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 інформує членів робочої групи та запрошених осіб про дату, час, місце проведення засідання робочої групи і порядок денний;</w:t>
      </w:r>
    </w:p>
    <w:p w14:paraId="28AA579A" w14:textId="77E35157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оформлює протоколи засідання робочої групи;</w:t>
      </w:r>
    </w:p>
    <w:p w14:paraId="29EF6F29" w14:textId="303F62FD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готує інші документи, необхідні для забезпечення діяльності робочої групи.</w:t>
      </w:r>
    </w:p>
    <w:p w14:paraId="618844EB" w14:textId="4D492759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Члени робочої групи мають право:</w:t>
      </w:r>
    </w:p>
    <w:p w14:paraId="43C8E115" w14:textId="21CBC352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ознайомлюватися з матеріалами, що належать до повноважень робочої групи;</w:t>
      </w:r>
    </w:p>
    <w:p w14:paraId="0C6FCA2F" w14:textId="1F3014EB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висловлювати свою позицію під час засідання робочої групи та брати участь у прийнятті рішень шляхом голосування;</w:t>
      </w:r>
    </w:p>
    <w:p w14:paraId="37AC219A" w14:textId="0DF7B055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ініціювати</w:t>
      </w:r>
      <w:r w:rsidR="008F27E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разі потреби</w:t>
      </w:r>
      <w:r w:rsidR="008F27E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скликання засідання робочої групи, а також вносити пропозиції щодо розгляду питань, не зазначених у порядку денному;</w:t>
      </w:r>
    </w:p>
    <w:p w14:paraId="6191D115" w14:textId="60893BE6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здійснювати інші повноваження, пов’язані з діяльністю робочої групи.</w:t>
      </w:r>
    </w:p>
    <w:p w14:paraId="320EFF0D" w14:textId="24BD1C0D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Основною формою діяльності робочої групи є засідання, які проводяться відповідно до плану оцінювання корупційних ризиків або у разі потреби.</w:t>
      </w:r>
    </w:p>
    <w:p w14:paraId="045B6932" w14:textId="7AC0CBB1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Засідання робочої групи є правомочним, якщо на ньому присутні не менш як дві третини її членів.</w:t>
      </w:r>
    </w:p>
    <w:p w14:paraId="41DF63FA" w14:textId="7F0660FE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</w:p>
    <w:p w14:paraId="320B4C3B" w14:textId="1F4F8847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14:paraId="7678482D" w14:textId="30861285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16.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Кожен член робочої групи має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протоколу висловлені під час засідання пропозиції та зауваження з порушеного питання.</w:t>
      </w:r>
    </w:p>
    <w:p w14:paraId="7F75D0E4" w14:textId="5675F77C" w:rsidR="008C1011" w:rsidRDefault="00000000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17.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Протокол засідання робочої групи оформлюється протягом трьох робочих днів. Такий протокол доводиться до відома всіх членів робочої групи.</w:t>
      </w:r>
    </w:p>
    <w:p w14:paraId="65DBC66B" w14:textId="671DAAA3" w:rsidR="008C1011" w:rsidRDefault="00000000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Рішення робочої групи, прийняті у межах її повноважень, мають рекомендаційний характер. </w:t>
      </w:r>
    </w:p>
    <w:p w14:paraId="3B57DFFF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90D68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42B77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46885" w14:textId="77777777" w:rsidR="008C1011" w:rsidRDefault="00000000">
      <w:pPr>
        <w:spacing w:after="12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голови, </w:t>
      </w:r>
    </w:p>
    <w:p w14:paraId="31EA8C8F" w14:textId="36FDE112" w:rsidR="008C1011" w:rsidRDefault="00000000">
      <w:pPr>
        <w:spacing w:after="12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керуючий справами виконкому       </w:t>
      </w:r>
      <w:r w:rsidR="008F27E4">
        <w:rPr>
          <w:rFonts w:ascii="Times New Roman" w:eastAsia="Calibri" w:hAnsi="Times New Roman" w:cs="Times New Roman"/>
          <w:sz w:val="28"/>
          <w:szCs w:val="28"/>
        </w:rPr>
        <w:tab/>
      </w:r>
      <w:r w:rsidR="008F27E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Юрій ВЕРБИЧ</w:t>
      </w:r>
    </w:p>
    <w:p w14:paraId="0E1F266A" w14:textId="77777777" w:rsidR="008C1011" w:rsidRDefault="00000000">
      <w:pPr>
        <w:spacing w:after="120" w:line="240" w:lineRule="auto"/>
        <w:ind w:firstLine="567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116987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A42A7" w14:textId="77777777" w:rsidR="008C1011" w:rsidRDefault="00000000">
      <w:pPr>
        <w:spacing w:after="12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Гудима 777 942</w:t>
      </w:r>
    </w:p>
    <w:p w14:paraId="5BABB5A4" w14:textId="77777777" w:rsidR="008C1011" w:rsidRDefault="008C10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5643E86" w14:textId="77777777" w:rsidR="008C1011" w:rsidRDefault="008C10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1BF94BD" w14:textId="77777777" w:rsidR="008C1011" w:rsidRDefault="008C10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B9EC61" w14:textId="77777777" w:rsidR="008C1011" w:rsidRDefault="008C1011"/>
    <w:sectPr w:rsidR="008C1011" w:rsidSect="00F375DA">
      <w:headerReference w:type="default" r:id="rId7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1EF1" w14:textId="77777777" w:rsidR="00EF39EF" w:rsidRDefault="00EF39EF">
      <w:pPr>
        <w:spacing w:after="0" w:line="240" w:lineRule="auto"/>
      </w:pPr>
      <w:r>
        <w:separator/>
      </w:r>
    </w:p>
  </w:endnote>
  <w:endnote w:type="continuationSeparator" w:id="0">
    <w:p w14:paraId="607AF2BB" w14:textId="77777777" w:rsidR="00EF39EF" w:rsidRDefault="00EF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C28D" w14:textId="77777777" w:rsidR="00EF39EF" w:rsidRDefault="00EF39EF">
      <w:pPr>
        <w:spacing w:after="0" w:line="240" w:lineRule="auto"/>
      </w:pPr>
      <w:r>
        <w:separator/>
      </w:r>
    </w:p>
  </w:footnote>
  <w:footnote w:type="continuationSeparator" w:id="0">
    <w:p w14:paraId="710AA7EE" w14:textId="77777777" w:rsidR="00EF39EF" w:rsidRDefault="00EF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737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7528CE" w14:textId="7F58C477" w:rsidR="00AE2E94" w:rsidRPr="00AE2E94" w:rsidRDefault="00AE2E94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2E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2E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2E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E2E94">
          <w:rPr>
            <w:rFonts w:ascii="Times New Roman" w:hAnsi="Times New Roman" w:cs="Times New Roman"/>
            <w:sz w:val="28"/>
            <w:szCs w:val="28"/>
          </w:rPr>
          <w:t>2</w:t>
        </w:r>
        <w:r w:rsidRPr="00AE2E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C6B026" w14:textId="77777777" w:rsidR="008C1011" w:rsidRPr="00AE2E94" w:rsidRDefault="008C1011" w:rsidP="00AE2E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1"/>
    <w:rsid w:val="000E6A88"/>
    <w:rsid w:val="00123302"/>
    <w:rsid w:val="00407684"/>
    <w:rsid w:val="00410CF7"/>
    <w:rsid w:val="006A731D"/>
    <w:rsid w:val="008C1011"/>
    <w:rsid w:val="008F27E4"/>
    <w:rsid w:val="00994444"/>
    <w:rsid w:val="00AE2E94"/>
    <w:rsid w:val="00CC3844"/>
    <w:rsid w:val="00D5124C"/>
    <w:rsid w:val="00E32177"/>
    <w:rsid w:val="00E53631"/>
    <w:rsid w:val="00ED2F99"/>
    <w:rsid w:val="00EF39EF"/>
    <w:rsid w:val="00F0048A"/>
    <w:rsid w:val="00F375DA"/>
    <w:rsid w:val="00F7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A2CE"/>
  <w15:docId w15:val="{E09946EE-1B79-4E3C-B5ED-E7F8D153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F514CC"/>
  </w:style>
  <w:style w:type="character" w:customStyle="1" w:styleId="a4">
    <w:name w:val="Нижній колонтитул Знак"/>
    <w:basedOn w:val="a0"/>
    <w:uiPriority w:val="99"/>
    <w:qFormat/>
    <w:rsid w:val="00F514CC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F514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_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4610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Гротовицька Уляна Андріївна</dc:creator>
  <dc:description/>
  <cp:lastModifiedBy>Ірина Демидюк</cp:lastModifiedBy>
  <cp:revision>25</cp:revision>
  <dcterms:created xsi:type="dcterms:W3CDTF">2022-07-06T13:19:00Z</dcterms:created>
  <dcterms:modified xsi:type="dcterms:W3CDTF">2023-10-04T08:20:00Z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