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65pt;height:57.05pt;mso-wrap-distance-right:0pt" filled="t" fillcolor="#FFFFFF" o:ole="">
            <v:imagedata r:id="rId3" o:title=""/>
          </v:shape>
          <o:OLEObject Type="Embed" ProgID="" ShapeID="ole_rId2" DrawAspect="Content" ObjectID="_727452843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Л.Матвійчука,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Н.Прокопчук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лист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служби у справах дітей Луцької міської ради від 12.10.2023 № 31-33/262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>.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НАГОРОДИТИ</w:t>
      </w:r>
      <w:r>
        <w:rPr>
          <w:sz w:val="28"/>
          <w:szCs w:val="28"/>
          <w:lang w:val="uk-UA" w:bidi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Почесною грамотою</w:t>
      </w:r>
      <w:r>
        <w:rPr>
          <w:sz w:val="28"/>
          <w:szCs w:val="28"/>
          <w:lang w:val="uk-UA" w:bidi="uk-UA"/>
        </w:rPr>
        <w:t xml:space="preserve">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МАТВІЙЧУКА  Леоніда, тимчасово в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икону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ючого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обов'язк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и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завідувача притулку для дітей служби у справах дітей Волинської обласної державної адміністраці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4"/>
          <w:szCs w:val="24"/>
          <w:lang w:val="uk-UA" w:eastAsia="zh-CN" w:bidi="ar-SA"/>
        </w:rPr>
        <w:t>ї,</w:t>
      </w:r>
      <w:r>
        <w:rPr>
          <w:sz w:val="28"/>
          <w:szCs w:val="28"/>
          <w:lang w:val="uk-UA" w:bidi="uk-UA"/>
        </w:rPr>
        <w:t xml:space="preserve"> за багаторічну співпрацю з Луцькою міської радою щодо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реалізації державної політики з питань соціально-правового захисту дітей</w:t>
      </w:r>
      <w:r>
        <w:rPr>
          <w:sz w:val="28"/>
          <w:szCs w:val="28"/>
          <w:lang w:val="uk-UA" w:bidi="uk-UA"/>
        </w:rPr>
        <w:t>, вагомий особистий внесок у розв'язання проблем бездоглядності і безпритульності,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>з нагоди 25-річчя створення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закладу</w:t>
      </w:r>
      <w:r>
        <w:rPr>
          <w:sz w:val="28"/>
          <w:szCs w:val="28"/>
          <w:lang w:val="uk-UA" w:bidi="uk-UA"/>
        </w:rPr>
        <w:t>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sz w:val="28"/>
          <w:szCs w:val="28"/>
          <w:lang w:val="uk-UA" w:bidi="uk-UA"/>
        </w:rPr>
      </w:pPr>
      <w:r>
        <w:rPr>
          <w:sz w:val="28"/>
          <w:szCs w:val="28"/>
          <w:lang w:val="uk-UA" w:bidi="uk-U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  <w:lang w:val="uk-UA" w:bidi="uk-UA"/>
        </w:rPr>
        <w:tab/>
        <w:t xml:space="preserve">2. ОГОЛОСИТИ Подяку міського голови ПРОКОПЧУК Нелі, вихователю-методисту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притулку для дітей служби у справах дітей Волинської обласної державної адміністраці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4"/>
          <w:szCs w:val="24"/>
          <w:lang w:val="uk-UA" w:eastAsia="zh-CN" w:bidi="ar-SA"/>
        </w:rPr>
        <w:t>ї,</w:t>
      </w:r>
      <w:r>
        <w:rPr>
          <w:sz w:val="28"/>
          <w:szCs w:val="28"/>
          <w:lang w:val="uk-UA" w:bidi="uk-UA"/>
        </w:rPr>
        <w:t xml:space="preserve"> за сумлінну працю, високий професіоналізм, вагомий особистий внесок у розв'язання проблем бездоглядності і безпритульності,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>з нагоди 25-річчя створення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закладу</w:t>
      </w:r>
      <w:r>
        <w:rPr>
          <w:sz w:val="28"/>
          <w:szCs w:val="28"/>
          <w:lang w:val="uk-UA" w:bidi="uk-UA"/>
        </w:rPr>
        <w:t>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3. Згідно з п.11.79 Регламенту роботи виконавчого комітету та виконавчих органів 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службі у справах дітей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Луцької міської ради </w:t>
      </w:r>
      <w:r>
        <w:rPr>
          <w:sz w:val="28"/>
          <w:szCs w:val="28"/>
          <w:lang w:val="uk-UA"/>
        </w:rPr>
        <w:t xml:space="preserve">надати у відділ обліку та звітності Луцької міської ради  ідентифікаційні коди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Матвійчука Леоніда та Прокопчук Нелі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4. Затвердити кошторис видатків щодо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Матвійчука Леоніда та Прокопчук Нелі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5. Відділу обліку та звітності Луцької міської ради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1"/>
          <w:szCs w:val="21"/>
          <w:lang w:val="uk-UA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6</w:t>
      </w:r>
      <w:r>
        <w:rPr>
          <w:szCs w:val="28"/>
          <w:lang w:val="uk-UA"/>
        </w:rPr>
        <w:t xml:space="preserve">. Господарсько-технічному відділу Луцької міської ради  забезпечити придбання рамок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Матвійчука Леоніда та Прокопчук Нелі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 741 086</w:t>
      </w:r>
    </w:p>
    <w:sectPr>
      <w:headerReference w:type="default" r:id="rId4"/>
      <w:type w:val="nextPage"/>
      <w:pgSz w:w="11906" w:h="16838"/>
      <w:pgMar w:left="1907" w:right="560" w:gutter="0" w:header="510" w:top="567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614</TotalTime>
  <Application>LibreOffice/7.2.3.2$Windows_X86_64 LibreOffice_project/d166454616c1632304285822f9c83ce2e660fd92</Application>
  <AppVersion>15.0000</AppVersion>
  <Pages>2</Pages>
  <Words>249</Words>
  <Characters>1691</Characters>
  <CharactersWithSpaces>2012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2023-10-13T15:47:58Z</cp:lastPrinted>
  <dcterms:modified xsi:type="dcterms:W3CDTF">2023-10-16T10:13:02Z</dcterms:modified>
  <cp:revision>85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