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22632591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Про продаж громадянину Ройку </w:t>
      </w:r>
      <w:bookmarkStart w:id="0" w:name="__DdeLink__24_3181916879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Андрію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bookmarkEnd w:id="0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Петровичу у власність земельної ділянки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 за межами населе-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них пунктів Луцької міської територіаль-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ної громади (с. Прилуцьке)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>Розглянувши заяву громадянина Ройка Андрія Петровича про продаж у 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ласність, шляхом викупу, земельної ділянки комунальної власності несільськогосподарського призначення за межами населених пунктів Луцької міської територіальної громади (с. Прилуцьке), площею 0,5293 га, кадастровим номером 0721885800:06:000:2091, видом цільового призначення земельної ділянки: 11</w:t>
      </w:r>
      <w:bookmarkStart w:id="1" w:name="__DdeLink__484_2424364612"/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.02 - для розміщення та експлуатації основних, підсобних та допоміжних будівель та споруд підприємств переробної, машинобудівної та іншої промисловості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враховуючи договір оренди землі, укладений між Луцькою міською радою та громадянином Нестеруком Василем Ярославовичем, зареєстрований в Державному реєстрі речових прав на нерухоме майно від 31.05.2023, номер запису про інше речове право: 50500821, із змінами внесеними приватним нотаріусом в частині державної реєстрації переходу права оренди земельної ділянки до громадянина Ройка Андрія Петровича на підставі договору купівлі-продажу від 03.07.2023 № 684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(реєстрація змін до іншого речового права на земельну ділянку в Державному реєстрі речових прав на нерухоме майно 03.07.2023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>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про земельну ділянку від 18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>.07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.2023 НВ-0001396202023,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звіт про експертну грошову оцінку земельної ділянки,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 Земельного кодексу України, статтею 31 Закону України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>«Про оренду землі»,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статтями 4, 5, 12 Закону України “Про державну реєстрацію речових прав на нерухоме майно та їх обтяжень”, пунктами 16, 25, 29, 32 договору оренди землі, </w:t>
      </w:r>
      <w:r>
        <w:rPr>
          <w:rFonts w:eastAsia="Times New Roman" w:cs="Times New Roman" w:ascii="Times New Roman" w:hAnsi="Times New Roman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rFonts w:eastAsia="Times New Roman" w:cs="Times New Roman" w:ascii="Times New Roman" w:hAnsi="Times New Roman"/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>статтями 26, 59 та пунктом 6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vertAlign w:val="superscript"/>
          <w:lang w:val="uk-UA"/>
        </w:rPr>
        <w:t>-1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 xml:space="preserve"> розділу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en-US"/>
        </w:rPr>
        <w:t xml:space="preserve"> V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>Прикінцевих та перехідних положень Закону України «Про місцеве самоврядування в Україні»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Ройку Андрію Петровичу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за межами населених пунктів Луцької міської територіальної громади (с. Прилуцьке),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0,5293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11.</w:t>
      </w:r>
      <w:bookmarkStart w:id="2" w:name="__DdeLink__484_2424364612_Copy_1"/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02 - для розміщення та експлуатації основних, підсобних та допоміжних будівель та споруд підприємств переробної, машинобудівної та іншої промисловості</w:t>
      </w:r>
      <w:bookmarkEnd w:id="2"/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за межами населених пунктів Луцької міської територіальної громади (с. Прилуцьке)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0,5293 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08</w:t>
      </w:r>
      <w:r>
        <w:rPr>
          <w:rFonts w:cs="Times New Roman" w:ascii="Times New Roman" w:hAnsi="Times New Roman"/>
          <w:sz w:val="28"/>
          <w:szCs w:val="28"/>
          <w:lang w:val="en-US"/>
        </w:rPr>
        <w:t>.09.2023</w:t>
      </w:r>
      <w:r>
        <w:rPr>
          <w:rFonts w:cs="Times New Roman" w:ascii="Times New Roman" w:hAnsi="Times New Roman"/>
          <w:sz w:val="28"/>
          <w:szCs w:val="28"/>
          <w:lang w:val="uk-UA"/>
        </w:rPr>
        <w:t>, в сумі 805 614 (вісімсот п’ять тисяч шістсот чотирнадцять)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Припинити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Ройку Андрію Петровичу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право користування земельною ділянкою площею 0,5293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наданої на умовах оренди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ля розміщення та експлуатації основних, підсобних та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  <w:lang w:val="uk-UA"/>
        </w:rPr>
        <w:t>, у зв</w:t>
      </w:r>
      <w:r>
        <w:rPr>
          <w:rFonts w:cs="Times New Roman" w:ascii="Times New Roman" w:hAnsi="Times New Roman"/>
          <w:sz w:val="28"/>
          <w:szCs w:val="28"/>
          <w:lang w:val="en-US"/>
        </w:rPr>
        <w:t>'</w:t>
      </w:r>
      <w:r>
        <w:rPr>
          <w:rFonts w:cs="Times New Roman" w:ascii="Times New Roman" w:hAnsi="Times New Roman"/>
          <w:sz w:val="28"/>
          <w:szCs w:val="28"/>
          <w:lang w:val="uk-UA"/>
        </w:rPr>
        <w:t>язку з викупом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 Припинити дію договору оренди землі від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31</w:t>
      </w:r>
      <w:bookmarkStart w:id="3" w:name="__DdeLink__2141_40036851521"/>
      <w:r>
        <w:rPr>
          <w:rFonts w:cs="Times New Roman" w:ascii="Times New Roman" w:hAnsi="Times New Roman"/>
          <w:sz w:val="28"/>
          <w:szCs w:val="28"/>
          <w:lang w:val="uk-UA"/>
        </w:rPr>
        <w:t>.05.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2023 (право оренди земельної ділянки зареєстроване в Державному реєстрі речових прав на нерухоме майно 31.05.2023, номер запису про інше речове право: 50500821), шляхом укладення додаткової угоди про припинення договору оренди землі.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громадянина Ройка Андрія Петровича: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 Волинської області додаткову угоду про припинення договору оренди землі. 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5.2.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громадянином Ройком Андрієм Петровичем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5.4. </w:t>
      </w:r>
      <w:r>
        <w:rPr>
          <w:rFonts w:cs="Times New Roman" w:ascii="Times New Roman" w:hAnsi="Times New Roman"/>
          <w:spacing w:val="0"/>
          <w:sz w:val="28"/>
          <w:szCs w:val="28"/>
          <w:lang w:val="uk-U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5.5.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88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2426</TotalTime>
  <Application>LibreOffice/7.5.0.3$Windows_X86_64 LibreOffice_project/c21113d003cd3efa8c53188764377a8272d9d6de</Application>
  <AppVersion>15.0000</AppVersion>
  <Pages>3</Pages>
  <Words>676</Words>
  <Characters>4624</Characters>
  <CharactersWithSpaces>5465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2023-09-08T12:21:21Z</cp:lastPrinted>
  <dcterms:modified xsi:type="dcterms:W3CDTF">2023-09-11T15:20:13Z</dcterms:modified>
  <cp:revision>151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