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843544412"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true"/>
        <w:ind w:right="-868" w:hanging="0"/>
        <w:jc w:val="both"/>
        <w:rPr>
          <w:sz w:val="16"/>
          <w:szCs w:val="16"/>
        </w:rPr>
      </w:pPr>
      <w:r>
        <w:rPr>
          <w:sz w:val="16"/>
          <w:szCs w:val="16"/>
        </w:rPr>
      </w:r>
    </w:p>
    <w:p>
      <w:pPr>
        <w:pStyle w:val="Normal"/>
        <w:tabs>
          <w:tab w:val="clear" w:pos="720"/>
          <w:tab w:val="left" w:pos="4650" w:leader="none"/>
          <w:tab w:val="left" w:pos="4820" w:leader="none"/>
          <w:tab w:val="left" w:pos="5103" w:leader="none"/>
          <w:tab w:val="left" w:pos="5500" w:leader="none"/>
          <w:tab w:val="left" w:pos="5529" w:leader="none"/>
        </w:tabs>
        <w:overflowPunct w:val="true"/>
        <w:ind w:right="-868" w:hanging="0"/>
        <w:jc w:val="both"/>
        <w:rPr/>
      </w:pPr>
      <w:r>
        <w:rPr>
          <w:sz w:val="28"/>
          <w:szCs w:val="28"/>
        </w:rPr>
        <w:t>Про  передачу</w:t>
      </w:r>
      <w:r>
        <w:rPr>
          <w:sz w:val="32"/>
          <w:szCs w:val="32"/>
        </w:rPr>
        <w:t xml:space="preserve">  </w:t>
      </w:r>
      <w:r>
        <w:rPr>
          <w:sz w:val="28"/>
          <w:szCs w:val="28"/>
        </w:rPr>
        <w:t xml:space="preserve">громадянам  </w:t>
      </w:r>
      <w:r>
        <w:rPr>
          <w:sz w:val="28"/>
          <w:szCs w:val="28"/>
        </w:rPr>
        <w:t>Пирожкову К.М.</w:t>
      </w:r>
      <w:r>
        <w:rPr>
          <w:sz w:val="28"/>
          <w:szCs w:val="28"/>
        </w:rPr>
        <w:t xml:space="preserve">,                                                     </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pPr>
      <w:r>
        <w:rPr>
          <w:rFonts w:eastAsia="Times New Roman" w:cs="Times New Roman"/>
          <w:color w:val="auto"/>
          <w:kern w:val="0"/>
          <w:sz w:val="28"/>
          <w:szCs w:val="28"/>
          <w:lang w:val="uk-UA" w:eastAsia="zh-CN" w:bidi="ar-SA"/>
        </w:rPr>
        <w:t>Приймачук І.І.</w:t>
      </w:r>
      <w:r>
        <w:rPr>
          <w:sz w:val="28"/>
          <w:szCs w:val="28"/>
        </w:rPr>
        <w:t xml:space="preserve"> безоплатно у спільну часткову</w:t>
      </w:r>
    </w:p>
    <w:p>
      <w:pPr>
        <w:pStyle w:val="Normal"/>
        <w:tabs>
          <w:tab w:val="clear" w:pos="720"/>
          <w:tab w:val="left" w:pos="4650" w:leader="none"/>
          <w:tab w:val="left" w:pos="4760" w:leader="none"/>
          <w:tab w:val="left" w:pos="4770" w:leader="none"/>
          <w:tab w:val="left" w:pos="5245" w:leader="none"/>
          <w:tab w:val="left" w:pos="5387" w:leader="none"/>
          <w:tab w:val="left" w:pos="5500" w:leader="none"/>
        </w:tabs>
        <w:overflowPunct w:val="true"/>
        <w:ind w:right="-868" w:hanging="0"/>
        <w:jc w:val="both"/>
        <w:rPr/>
      </w:pPr>
      <w:r>
        <w:rPr>
          <w:sz w:val="28"/>
          <w:szCs w:val="28"/>
        </w:rPr>
        <w:t>власність  земельної</w:t>
      </w:r>
      <w:r>
        <w:rPr>
          <w:sz w:val="24"/>
          <w:szCs w:val="24"/>
        </w:rPr>
        <w:t xml:space="preserve">  </w:t>
      </w:r>
      <w:r>
        <w:rPr>
          <w:sz w:val="28"/>
          <w:szCs w:val="28"/>
        </w:rPr>
        <w:t xml:space="preserve">ділянки </w:t>
      </w:r>
      <w:r>
        <w:rPr>
          <w:color w:val="000000"/>
          <w:sz w:val="28"/>
          <w:szCs w:val="28"/>
        </w:rPr>
        <w:t>для будівництва</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pPr>
      <w:r>
        <w:rPr>
          <w:color w:val="000000"/>
          <w:sz w:val="28"/>
          <w:szCs w:val="28"/>
        </w:rPr>
        <w:t>і  обслуговування</w:t>
      </w:r>
      <w:r>
        <w:rPr>
          <w:color w:val="000000"/>
          <w:sz w:val="20"/>
          <w:szCs w:val="20"/>
        </w:rPr>
        <w:t xml:space="preserve">  </w:t>
      </w:r>
      <w:r>
        <w:rPr>
          <w:sz w:val="28"/>
          <w:szCs w:val="28"/>
        </w:rPr>
        <w:t>жи</w:t>
      </w:r>
      <w:r>
        <w:rPr>
          <w:sz w:val="28"/>
          <w:szCs w:val="28"/>
        </w:rPr>
        <w:t>т</w:t>
      </w:r>
      <w:r>
        <w:rPr>
          <w:sz w:val="28"/>
          <w:szCs w:val="28"/>
        </w:rPr>
        <w:t>лового</w:t>
      </w:r>
      <w:r>
        <w:rPr>
          <w:sz w:val="24"/>
          <w:szCs w:val="24"/>
        </w:rPr>
        <w:t xml:space="preserve">  </w:t>
      </w:r>
      <w:r>
        <w:rPr>
          <w:sz w:val="28"/>
          <w:szCs w:val="28"/>
        </w:rPr>
        <w:t>будинку,</w:t>
      </w:r>
      <w:r>
        <w:rPr>
          <w:sz w:val="24"/>
          <w:szCs w:val="24"/>
        </w:rPr>
        <w:t xml:space="preserve"> </w:t>
      </w:r>
      <w:r>
        <w:rPr>
          <w:sz w:val="28"/>
          <w:szCs w:val="28"/>
        </w:rPr>
        <w:t>госпо-</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sz w:val="28"/>
          <w:szCs w:val="28"/>
        </w:rPr>
      </w:pPr>
      <w:r>
        <w:rPr>
          <w:sz w:val="28"/>
          <w:szCs w:val="28"/>
        </w:rPr>
        <w:t>дарських  будівель  і  споруд</w:t>
      </w:r>
      <w:r>
        <w:rPr>
          <w:sz w:val="20"/>
          <w:szCs w:val="20"/>
        </w:rPr>
        <w:t xml:space="preserve">  </w:t>
      </w:r>
      <w:r>
        <w:rPr>
          <w:sz w:val="28"/>
          <w:szCs w:val="28"/>
        </w:rPr>
        <w:t>(присадибна  ді-</w:t>
      </w:r>
    </w:p>
    <w:p>
      <w:pPr>
        <w:pStyle w:val="Normal"/>
        <w:tabs>
          <w:tab w:val="clear" w:pos="720"/>
          <w:tab w:val="left" w:pos="4650" w:leader="none"/>
          <w:tab w:val="left" w:pos="4760" w:leader="none"/>
          <w:tab w:val="left" w:pos="4770" w:leader="none"/>
          <w:tab w:val="left" w:pos="5245" w:leader="none"/>
          <w:tab w:val="left" w:pos="5387" w:leader="none"/>
        </w:tabs>
        <w:overflowPunct w:val="true"/>
        <w:ind w:right="-868" w:hanging="0"/>
        <w:jc w:val="both"/>
        <w:rPr/>
      </w:pPr>
      <w:r>
        <w:rPr>
          <w:sz w:val="28"/>
          <w:szCs w:val="28"/>
        </w:rPr>
        <w:t>лянка) - 02.01</w:t>
      </w:r>
      <w:r>
        <w:rPr>
          <w:sz w:val="22"/>
          <w:szCs w:val="22"/>
        </w:rPr>
        <w:t xml:space="preserve"> </w:t>
      </w:r>
      <w:r>
        <w:rPr>
          <w:sz w:val="28"/>
          <w:szCs w:val="28"/>
        </w:rPr>
        <w:t>на</w:t>
      </w:r>
      <w:r>
        <w:rPr>
          <w:sz w:val="22"/>
          <w:szCs w:val="22"/>
        </w:rPr>
        <w:t xml:space="preserve"> </w:t>
      </w:r>
      <w:r>
        <w:rPr>
          <w:sz w:val="28"/>
          <w:szCs w:val="28"/>
        </w:rPr>
        <w:t>вул.</w:t>
      </w:r>
      <w:r>
        <w:rPr>
          <w:sz w:val="20"/>
          <w:szCs w:val="20"/>
        </w:rPr>
        <w:t xml:space="preserve"> </w:t>
      </w:r>
      <w:r>
        <w:rPr>
          <w:rFonts w:eastAsia="Times New Roman" w:cs="Times New Roman"/>
          <w:color w:val="auto"/>
          <w:kern w:val="0"/>
          <w:sz w:val="28"/>
          <w:szCs w:val="28"/>
          <w:lang w:val="uk-UA" w:eastAsia="zh-CN" w:bidi="ar-SA"/>
        </w:rPr>
        <w:t>Сільс</w:t>
      </w:r>
      <w:r>
        <w:rPr>
          <w:sz w:val="28"/>
          <w:szCs w:val="28"/>
        </w:rPr>
        <w:t>ькій</w:t>
      </w:r>
      <w:r>
        <w:rPr>
          <w:rFonts w:eastAsia="Times New Roman" w:cs="Times New Roman"/>
          <w:color w:val="auto"/>
          <w:kern w:val="0"/>
          <w:sz w:val="28"/>
          <w:szCs w:val="28"/>
          <w:lang w:val="uk-UA" w:eastAsia="zh-CN" w:bidi="ar-SA"/>
        </w:rPr>
        <w:t>,</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13</w:t>
      </w:r>
      <w:r>
        <w:rPr>
          <w:sz w:val="20"/>
          <w:szCs w:val="20"/>
        </w:rPr>
        <w:t xml:space="preserve"> </w:t>
      </w:r>
      <w:r>
        <w:rPr>
          <w:sz w:val="28"/>
          <w:szCs w:val="28"/>
        </w:rPr>
        <w:t>у</w:t>
      </w:r>
      <w:r>
        <w:rPr>
          <w:sz w:val="20"/>
          <w:szCs w:val="20"/>
        </w:rPr>
        <w:t xml:space="preserve"> </w:t>
      </w:r>
      <w:r>
        <w:rPr>
          <w:sz w:val="28"/>
          <w:szCs w:val="28"/>
        </w:rPr>
        <w:t>м.</w:t>
      </w:r>
      <w:r>
        <w:rPr>
          <w:sz w:val="20"/>
          <w:szCs w:val="20"/>
        </w:rPr>
        <w:t xml:space="preserve"> </w:t>
      </w:r>
      <w:r>
        <w:rPr>
          <w:sz w:val="28"/>
          <w:szCs w:val="28"/>
        </w:rPr>
        <w:t>Луцьку</w:t>
      </w:r>
    </w:p>
    <w:p>
      <w:pPr>
        <w:pStyle w:val="Normal"/>
        <w:tabs>
          <w:tab w:val="clear" w:pos="720"/>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Пирожкова Костянтина Максимовича, Приймачук Іванни Іванівни</w:t>
      </w:r>
      <w:r>
        <w:rPr>
          <w:sz w:val="28"/>
          <w:szCs w:val="28"/>
        </w:rPr>
        <w:t xml:space="preserve"> щодо передачі безоплатно у спільну часткову власність</w:t>
      </w:r>
      <w:r>
        <w:rPr>
          <w:sz w:val="24"/>
          <w:szCs w:val="24"/>
        </w:rPr>
        <w:t xml:space="preserve"> </w:t>
      </w:r>
      <w:r>
        <w:rPr>
          <w:sz w:val="28"/>
          <w:szCs w:val="28"/>
        </w:rPr>
        <w:t>земельної</w:t>
      </w:r>
      <w:r>
        <w:rPr>
          <w:sz w:val="24"/>
          <w:szCs w:val="24"/>
        </w:rPr>
        <w:t xml:space="preserve"> </w:t>
      </w:r>
      <w:r>
        <w:rPr>
          <w:sz w:val="28"/>
          <w:szCs w:val="28"/>
        </w:rPr>
        <w:t>ділянки</w:t>
      </w:r>
      <w:r>
        <w:rPr>
          <w:sz w:val="24"/>
          <w:szCs w:val="24"/>
        </w:rPr>
        <w:t xml:space="preserve"> </w:t>
      </w:r>
      <w:r>
        <w:rPr>
          <w:sz w:val="28"/>
          <w:szCs w:val="28"/>
        </w:rPr>
        <w:t>на</w:t>
      </w:r>
      <w:r>
        <w:rPr>
          <w:sz w:val="24"/>
          <w:szCs w:val="24"/>
        </w:rPr>
        <w:t xml:space="preserve"> </w:t>
      </w:r>
      <w:r>
        <w:rPr>
          <w:sz w:val="28"/>
          <w:szCs w:val="28"/>
        </w:rPr>
        <w:t>вул. </w:t>
      </w:r>
      <w:r>
        <w:rPr>
          <w:rFonts w:eastAsia="Times New Roman" w:cs="Times New Roman"/>
          <w:color w:val="auto"/>
          <w:kern w:val="0"/>
          <w:sz w:val="28"/>
          <w:szCs w:val="28"/>
          <w:lang w:val="uk-UA" w:eastAsia="zh-CN" w:bidi="ar-SA"/>
        </w:rPr>
        <w:t>Сільс</w:t>
      </w:r>
      <w:r>
        <w:rPr>
          <w:rFonts w:eastAsia="Times New Roman" w:cs="Times New Roman"/>
          <w:color w:val="auto"/>
          <w:kern w:val="0"/>
          <w:sz w:val="28"/>
          <w:szCs w:val="28"/>
          <w:lang w:val="uk-UA" w:eastAsia="zh-CN" w:bidi="ar-SA"/>
        </w:rPr>
        <w:t>ькій, </w:t>
      </w:r>
      <w:r>
        <w:rPr>
          <w:rFonts w:eastAsia="Times New Roman" w:cs="Times New Roman"/>
          <w:color w:val="auto"/>
          <w:kern w:val="0"/>
          <w:sz w:val="28"/>
          <w:szCs w:val="28"/>
          <w:lang w:val="uk-UA" w:eastAsia="zh-CN" w:bidi="ar-SA"/>
        </w:rPr>
        <w:t>13 </w:t>
      </w:r>
      <w:r>
        <w:rPr>
          <w:sz w:val="28"/>
          <w:szCs w:val="28"/>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Сільс</w:t>
      </w:r>
      <w:r>
        <w:rPr>
          <w:rFonts w:eastAsia="Times New Roman" w:cs="Times New Roman"/>
          <w:color w:val="auto"/>
          <w:kern w:val="0"/>
          <w:sz w:val="28"/>
          <w:szCs w:val="28"/>
          <w:lang w:val="uk-UA" w:eastAsia="zh-CN" w:bidi="ar-SA"/>
        </w:rPr>
        <w:t>ькій, </w:t>
      </w:r>
      <w:r>
        <w:rPr>
          <w:rFonts w:eastAsia="Times New Roman" w:cs="Times New Roman"/>
          <w:color w:val="auto"/>
          <w:kern w:val="0"/>
          <w:sz w:val="28"/>
          <w:szCs w:val="28"/>
          <w:lang w:val="uk-UA" w:eastAsia="zh-CN" w:bidi="ar-SA"/>
        </w:rPr>
        <w:t>13</w:t>
      </w:r>
      <w:r>
        <w:rPr>
          <w:sz w:val="28"/>
          <w:szCs w:val="28"/>
        </w:rPr>
        <w:t xml:space="preserve"> у м. Луцьку громадян </w:t>
      </w:r>
      <w:r>
        <w:rPr>
          <w:rFonts w:eastAsia="Times New Roman" w:cs="Times New Roman"/>
          <w:color w:val="auto"/>
          <w:kern w:val="0"/>
          <w:sz w:val="28"/>
          <w:szCs w:val="28"/>
          <w:lang w:val="uk-UA" w:eastAsia="zh-CN" w:bidi="ar-SA"/>
        </w:rPr>
        <w:t>Пирожкова Костянтина Максимовича, Приймачук Іванни Іванівни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Пирожков</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Костянтин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Максимович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rPr>
        <w:t>(частка</w:t>
      </w:r>
      <w:r>
        <w:rPr>
          <w:szCs w:val="28"/>
        </w:rPr>
        <w:t xml:space="preserve"> </w:t>
      </w:r>
      <w:r>
        <w:rPr>
          <w:szCs w:val="28"/>
        </w:rPr>
        <w:t>54</w:t>
      </w:r>
      <w:r>
        <w:rPr>
          <w:szCs w:val="28"/>
        </w:rPr>
        <w:t>/</w:t>
      </w:r>
      <w:r>
        <w:rPr>
          <w:szCs w:val="28"/>
        </w:rPr>
        <w:t>10</w:t>
      </w:r>
      <w:r>
        <w:rPr>
          <w:szCs w:val="28"/>
        </w:rPr>
        <w:t xml:space="preserve">0), </w:t>
      </w:r>
      <w:r>
        <w:rPr>
          <w:rFonts w:eastAsia="Times New Roman" w:cs="Times New Roman"/>
          <w:color w:val="auto"/>
          <w:kern w:val="0"/>
          <w:sz w:val="28"/>
          <w:szCs w:val="28"/>
          <w:lang w:val="uk-UA" w:eastAsia="zh-CN" w:bidi="ar-SA"/>
        </w:rPr>
        <w:t>Приймачук Іванн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Іванівн</w:t>
      </w:r>
      <w:r>
        <w:rPr>
          <w:rFonts w:eastAsia="Times New Roman" w:cs="Times New Roman"/>
          <w:color w:val="auto"/>
          <w:kern w:val="0"/>
          <w:sz w:val="28"/>
          <w:szCs w:val="28"/>
          <w:lang w:val="uk-UA" w:eastAsia="zh-CN" w:bidi="ar-SA"/>
        </w:rPr>
        <w:t>і</w:t>
      </w:r>
      <w:r>
        <w:rPr>
          <w:szCs w:val="28"/>
        </w:rPr>
        <w:t xml:space="preserve"> (частка </w:t>
      </w:r>
      <w:r>
        <w:rPr>
          <w:szCs w:val="28"/>
        </w:rPr>
        <w:t>46</w:t>
      </w:r>
      <w:r>
        <w:rPr>
          <w:szCs w:val="28"/>
        </w:rPr>
        <w:t>/</w:t>
      </w:r>
      <w:r>
        <w:rPr>
          <w:szCs w:val="28"/>
        </w:rPr>
        <w:t>100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Сільс</w:t>
      </w:r>
      <w:r>
        <w:rPr>
          <w:rFonts w:eastAsia="Times New Roman" w:cs="Times New Roman"/>
          <w:color w:val="auto"/>
          <w:kern w:val="0"/>
          <w:sz w:val="28"/>
          <w:szCs w:val="28"/>
          <w:lang w:val="uk-UA" w:eastAsia="zh-CN" w:bidi="ar-SA"/>
        </w:rPr>
        <w:t>ькій, </w:t>
      </w:r>
      <w:r>
        <w:rPr>
          <w:rFonts w:eastAsia="Times New Roman" w:cs="Times New Roman"/>
          <w:color w:val="auto"/>
          <w:kern w:val="0"/>
          <w:sz w:val="28"/>
          <w:szCs w:val="28"/>
          <w:lang w:val="uk-UA" w:eastAsia="zh-CN" w:bidi="ar-SA"/>
        </w:rPr>
        <w:t>13</w:t>
      </w:r>
      <w:r>
        <w:rPr>
          <w:szCs w:val="28"/>
        </w:rPr>
        <w:t xml:space="preserve"> у м. Луцьку площею 0,0</w:t>
      </w:r>
      <w:r>
        <w:rPr>
          <w:szCs w:val="28"/>
        </w:rPr>
        <w:t>618</w:t>
      </w:r>
      <w:r>
        <w:rPr>
          <w:szCs w:val="28"/>
        </w:rPr>
        <w:t xml:space="preserve"> га, кадастровим номером 0710100000:</w:t>
      </w:r>
      <w:r>
        <w:rPr>
          <w:szCs w:val="28"/>
        </w:rPr>
        <w:t>11</w:t>
      </w:r>
      <w:r>
        <w:rPr>
          <w:szCs w:val="28"/>
        </w:rPr>
        <w:t>:</w:t>
      </w:r>
      <w:r>
        <w:rPr>
          <w:szCs w:val="28"/>
        </w:rPr>
        <w:t>111</w:t>
      </w:r>
      <w:r>
        <w:rPr>
          <w:szCs w:val="28"/>
        </w:rPr>
        <w:t>:0</w:t>
      </w:r>
      <w:r>
        <w:rPr>
          <w:szCs w:val="28"/>
        </w:rPr>
        <w:t>783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57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Пирожков</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Костянтин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Максимович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rPr>
        <w:t>(частка</w:t>
      </w:r>
      <w:r>
        <w:rPr>
          <w:szCs w:val="28"/>
        </w:rPr>
        <w:t xml:space="preserve"> </w:t>
      </w:r>
      <w:r>
        <w:rPr>
          <w:szCs w:val="28"/>
        </w:rPr>
        <w:t>54</w:t>
      </w:r>
      <w:r>
        <w:rPr>
          <w:szCs w:val="28"/>
        </w:rPr>
        <w:t>/</w:t>
      </w:r>
      <w:r>
        <w:rPr>
          <w:szCs w:val="28"/>
        </w:rPr>
        <w:t>10</w:t>
      </w:r>
      <w:r>
        <w:rPr>
          <w:szCs w:val="28"/>
        </w:rPr>
        <w:t xml:space="preserve">0), </w:t>
      </w:r>
      <w:r>
        <w:rPr>
          <w:rFonts w:eastAsia="Times New Roman" w:cs="Times New Roman"/>
          <w:color w:val="auto"/>
          <w:kern w:val="0"/>
          <w:sz w:val="28"/>
          <w:szCs w:val="28"/>
          <w:lang w:val="uk-UA" w:eastAsia="zh-CN" w:bidi="ar-SA"/>
        </w:rPr>
        <w:t>Приймачук Іванн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Іванівн</w:t>
      </w:r>
      <w:r>
        <w:rPr>
          <w:rFonts w:eastAsia="Times New Roman" w:cs="Times New Roman"/>
          <w:color w:val="auto"/>
          <w:kern w:val="0"/>
          <w:sz w:val="28"/>
          <w:szCs w:val="28"/>
          <w:lang w:val="uk-UA" w:eastAsia="zh-CN" w:bidi="ar-SA"/>
        </w:rPr>
        <w:t>і</w:t>
      </w:r>
      <w:r>
        <w:rPr>
          <w:szCs w:val="28"/>
        </w:rPr>
        <w:t xml:space="preserve"> (частка </w:t>
      </w:r>
      <w:r>
        <w:rPr>
          <w:szCs w:val="28"/>
        </w:rPr>
        <w:t>46</w:t>
      </w:r>
      <w:r>
        <w:rPr>
          <w:szCs w:val="28"/>
        </w:rPr>
        <w:t>/</w:t>
      </w:r>
      <w:r>
        <w:rPr>
          <w:szCs w:val="28"/>
        </w:rPr>
        <w:t>100</w:t>
      </w:r>
      <w:r>
        <w:rPr>
          <w:szCs w:val="28"/>
        </w:rPr>
        <w:t>)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Сільс</w:t>
      </w:r>
      <w:r>
        <w:rPr>
          <w:rFonts w:eastAsia="Times New Roman" w:cs="Times New Roman"/>
          <w:color w:val="auto"/>
          <w:kern w:val="0"/>
          <w:sz w:val="28"/>
          <w:szCs w:val="28"/>
          <w:lang w:val="uk-UA" w:eastAsia="zh-CN" w:bidi="ar-SA"/>
        </w:rPr>
        <w:t>ькій, </w:t>
      </w:r>
      <w:r>
        <w:rPr>
          <w:rFonts w:eastAsia="Times New Roman" w:cs="Times New Roman"/>
          <w:color w:val="auto"/>
          <w:kern w:val="0"/>
          <w:sz w:val="28"/>
          <w:szCs w:val="28"/>
          <w:lang w:val="uk-UA" w:eastAsia="zh-CN" w:bidi="ar-SA"/>
        </w:rPr>
        <w:t>13</w:t>
      </w:r>
      <w:r>
        <w:rPr>
          <w:szCs w:val="28"/>
        </w:rPr>
        <w:t xml:space="preserve"> у м. Луцьку площею 0,0</w:t>
      </w:r>
      <w:r>
        <w:rPr>
          <w:szCs w:val="28"/>
        </w:rPr>
        <w:t>618</w:t>
      </w:r>
      <w:r>
        <w:rPr>
          <w:szCs w:val="28"/>
        </w:rPr>
        <w:t xml:space="preserve"> га, кадастровим номером 0710100000:</w:t>
      </w:r>
      <w:r>
        <w:rPr>
          <w:szCs w:val="28"/>
        </w:rPr>
        <w:t>11</w:t>
      </w:r>
      <w:r>
        <w:rPr>
          <w:szCs w:val="28"/>
        </w:rPr>
        <w:t>:</w:t>
      </w:r>
      <w:r>
        <w:rPr>
          <w:szCs w:val="28"/>
        </w:rPr>
        <w:t>111</w:t>
      </w:r>
      <w:r>
        <w:rPr>
          <w:szCs w:val="28"/>
        </w:rPr>
        <w:t>:0</w:t>
      </w:r>
      <w:r>
        <w:rPr>
          <w:szCs w:val="28"/>
        </w:rPr>
        <w:t>783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Пирожкова Костянтина Максимовича, Приймачук Іванн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Іванівн</w:t>
      </w:r>
      <w:r>
        <w:rPr>
          <w:rFonts w:eastAsia="Times New Roman" w:cs="Times New Roman"/>
          <w:color w:val="auto"/>
          <w:kern w:val="0"/>
          <w:sz w:val="28"/>
          <w:szCs w:val="28"/>
          <w:lang w:val="uk-UA" w:eastAsia="zh-CN" w:bidi="ar-SA"/>
        </w:rPr>
        <w:t>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322</TotalTime>
  <Application>LibreOffice/7.1.5.2$Windows_X86_64 LibreOffice_project/85f04e9f809797b8199d13c421bd8a2b025d52b5</Application>
  <AppVersion>15.0000</AppVersion>
  <Pages>2</Pages>
  <Words>412</Words>
  <Characters>2722</Characters>
  <CharactersWithSpaces>3342</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2023-09-29T14:15:42Z</cp:lastPrinted>
  <dcterms:modified xsi:type="dcterms:W3CDTF">2023-09-29T14:15:19Z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