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0038362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z w:val="28"/>
          <w:szCs w:val="28"/>
          <w:lang w:val="uk-UA"/>
        </w:rPr>
        <w:t>ТОВ “ФЕХУ РЕНТ</w:t>
      </w:r>
      <w:bookmarkStart w:id="0" w:name="__DdeLink__114_802735236"/>
      <w:r>
        <w:rPr>
          <w:rFonts w:cs="Times New Roman"/>
          <w:sz w:val="28"/>
          <w:szCs w:val="28"/>
          <w:lang w:val="uk-UA"/>
        </w:rPr>
        <w:t>”</w:t>
      </w:r>
      <w:bookmarkEnd w:id="0"/>
      <w:r>
        <w:rPr>
          <w:rFonts w:cs="Times New Roman"/>
          <w:sz w:val="28"/>
          <w:szCs w:val="28"/>
          <w:lang w:val="uk-UA"/>
        </w:rPr>
        <w:t xml:space="preserve"> дозволу</w:t>
      </w:r>
    </w:p>
    <w:p>
      <w:pPr>
        <w:pStyle w:val="Normal"/>
        <w:rPr/>
      </w:pPr>
      <w:r>
        <w:rPr>
          <w:sz w:val="28"/>
          <w:szCs w:val="28"/>
        </w:rPr>
        <w:t xml:space="preserve">на  розроблення технічної документації із </w:t>
      </w:r>
    </w:p>
    <w:p>
      <w:pPr>
        <w:pStyle w:val="Normal"/>
        <w:rPr/>
      </w:pPr>
      <w:r>
        <w:rPr>
          <w:sz w:val="28"/>
          <w:szCs w:val="28"/>
        </w:rPr>
        <w:t>землеустрою щодо встановлення (віднов-</w:t>
      </w:r>
    </w:p>
    <w:p>
      <w:pPr>
        <w:pStyle w:val="Normal"/>
        <w:rPr/>
      </w:pPr>
      <w:r>
        <w:rPr>
          <w:sz w:val="28"/>
          <w:szCs w:val="28"/>
        </w:rPr>
        <w:t xml:space="preserve">лення) меж земельної ділянки в натурі (на </w:t>
      </w:r>
    </w:p>
    <w:p>
      <w:pPr>
        <w:pStyle w:val="Normal"/>
        <w:rPr/>
      </w:pPr>
      <w:r>
        <w:rPr>
          <w:sz w:val="28"/>
          <w:szCs w:val="28"/>
        </w:rPr>
        <w:t xml:space="preserve">місцевості) на </w:t>
      </w:r>
      <w:bookmarkStart w:id="1" w:name="__DdeLink__1190_882354177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bookmarkEnd w:id="1"/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у м. 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ТОВАРИСТВА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ВІДПОВІДАЛЬ-НІСТЮ “ФЕХУ РЕНТ”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6,27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0710100000:42:018:0027,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2" w:name="__DdeLink__484_242436461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02.06 - для колективного гаражного будівництва</w:t>
      </w:r>
      <w:bookmarkEnd w:id="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з метою її подальшого продажу у власність, шляхом викупу, </w:t>
      </w:r>
      <w:r>
        <w:rPr>
          <w:sz w:val="28"/>
          <w:szCs w:val="28"/>
        </w:rPr>
        <w:t xml:space="preserve">керуючись статтею 12 Земельного кодексу України, статтями 25, 55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витягом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06.06.2023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НВ-0001044212023,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>ТОВАРИСТВУ З ОБМЕЖЕНОЮ ВІДПОВІДАЛЬНІСТЮ “ФЕХУ РЕНТ”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3" w:name="__DdeLink__470_2607937536"/>
      <w:r>
        <w:rPr>
          <w:sz w:val="28"/>
          <w:szCs w:val="28"/>
        </w:rPr>
        <w:t>комунальної власності</w:t>
      </w:r>
      <w:bookmarkEnd w:id="3"/>
      <w:r>
        <w:rPr>
          <w:sz w:val="28"/>
          <w:szCs w:val="28"/>
        </w:rPr>
        <w:t xml:space="preserve">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6,27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0710100000:42:018:0027,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4" w:name="__DdeLink__484_2424364612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02.06 - для колективного гаражного будівництва</w:t>
      </w:r>
      <w:bookmarkEnd w:id="4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ТОВАРИСТВО З ОБМЕЖЕНОЮ ВІДПОВІДАЛЬ-НІСТЮ “ФЕХУ РЕНТ”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6,27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0710100000:42:018:0027,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02.06 - для колективного гаражного будівництва.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</w:t>
      </w:r>
      <w:r>
        <w:rPr>
          <w:sz w:val="24"/>
          <w:szCs w:val="24"/>
          <w:lang w:val="uk-UA"/>
        </w:rPr>
        <w:t>6</w:t>
      </w:r>
      <w:r>
        <w:rPr>
          <w:sz w:val="24"/>
          <w:szCs w:val="24"/>
          <w:lang w:val="uk-UA"/>
        </w:rPr>
        <w:t>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Application>LibreOffice/5.4.2.2$Windows_x86 LibreOffice_project/22b09f6418e8c2d508a9eaf86b2399209b0990f4</Application>
  <Pages>2</Pages>
  <Words>335</Words>
  <Characters>2226</Characters>
  <CharactersWithSpaces>2712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2023-09-27T16:55:23Z</cp:lastPrinted>
  <dcterms:modified xsi:type="dcterms:W3CDTF">2023-09-29T11:59:27Z</dcterms:modified>
  <cp:revision>205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