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637" w:rsidRPr="00F82637" w:rsidRDefault="00F82637" w:rsidP="00F82637">
      <w:pPr>
        <w:suppressAutoHyphens w:val="0"/>
        <w:jc w:val="center"/>
        <w:rPr>
          <w:bCs/>
          <w:sz w:val="28"/>
        </w:rPr>
      </w:pPr>
      <w:r w:rsidRPr="00F82637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9pt;height:58.9pt" o:ole="" fillcolor="window">
            <v:imagedata r:id="rId4" o:title=""/>
          </v:shape>
          <o:OLEObject Type="Embed" ProgID="PBrush" ShapeID="_x0000_i1025" DrawAspect="Content" ObjectID="_1759233561" r:id="rId5"/>
        </w:object>
      </w:r>
    </w:p>
    <w:p w:rsidR="00F82637" w:rsidRPr="00F82637" w:rsidRDefault="00F82637" w:rsidP="00F82637">
      <w:pPr>
        <w:suppressAutoHyphens w:val="0"/>
        <w:jc w:val="center"/>
        <w:rPr>
          <w:bCs/>
          <w:sz w:val="16"/>
          <w:szCs w:val="16"/>
        </w:rPr>
      </w:pPr>
    </w:p>
    <w:p w:rsidR="00F82637" w:rsidRPr="00F82637" w:rsidRDefault="00F82637" w:rsidP="00F82637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F82637">
        <w:rPr>
          <w:b/>
          <w:bCs/>
          <w:sz w:val="28"/>
          <w:szCs w:val="28"/>
        </w:rPr>
        <w:t>ЛУЦЬКА  МІСЬКА  РАДА</w:t>
      </w:r>
    </w:p>
    <w:p w:rsidR="00F82637" w:rsidRPr="00F82637" w:rsidRDefault="00F82637" w:rsidP="00F82637">
      <w:pPr>
        <w:suppressAutoHyphens w:val="0"/>
        <w:rPr>
          <w:bCs/>
          <w:sz w:val="20"/>
          <w:szCs w:val="20"/>
        </w:rPr>
      </w:pPr>
    </w:p>
    <w:p w:rsidR="00F82637" w:rsidRPr="00F82637" w:rsidRDefault="00F82637" w:rsidP="00F82637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F82637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F82637">
        <w:rPr>
          <w:b/>
          <w:bCs/>
          <w:iCs/>
          <w:sz w:val="32"/>
          <w:szCs w:val="32"/>
        </w:rPr>
        <w:t>Н</w:t>
      </w:r>
      <w:proofErr w:type="spellEnd"/>
      <w:r w:rsidRPr="00F82637">
        <w:rPr>
          <w:b/>
          <w:bCs/>
          <w:iCs/>
          <w:sz w:val="32"/>
          <w:szCs w:val="32"/>
        </w:rPr>
        <w:t xml:space="preserve"> Я</w:t>
      </w:r>
    </w:p>
    <w:p w:rsidR="00F82637" w:rsidRPr="00F82637" w:rsidRDefault="00F82637" w:rsidP="00F82637">
      <w:pPr>
        <w:suppressAutoHyphens w:val="0"/>
        <w:jc w:val="center"/>
        <w:rPr>
          <w:b/>
          <w:sz w:val="40"/>
          <w:szCs w:val="40"/>
        </w:rPr>
      </w:pPr>
    </w:p>
    <w:p w:rsidR="00F82637" w:rsidRPr="00F82637" w:rsidRDefault="00F82637" w:rsidP="00F82637">
      <w:pPr>
        <w:tabs>
          <w:tab w:val="left" w:pos="4687"/>
        </w:tabs>
        <w:suppressAutoHyphens w:val="0"/>
        <w:jc w:val="both"/>
        <w:rPr>
          <w:bCs/>
        </w:rPr>
      </w:pPr>
      <w:r w:rsidRPr="00F82637">
        <w:rPr>
          <w:bCs/>
        </w:rPr>
        <w:t>________________                                        Луцьк                                         №______________</w:t>
      </w:r>
    </w:p>
    <w:p w:rsidR="00ED6CAA" w:rsidRDefault="00ED6CAA">
      <w:pPr>
        <w:jc w:val="both"/>
      </w:pPr>
    </w:p>
    <w:p w:rsidR="00ED6CAA" w:rsidRDefault="00F82637">
      <w:pPr>
        <w:jc w:val="both"/>
      </w:pPr>
      <w:r>
        <w:rPr>
          <w:sz w:val="28"/>
          <w:szCs w:val="28"/>
        </w:rPr>
        <w:t>Про  надання  дозволу  на  розроблення</w:t>
      </w:r>
    </w:p>
    <w:p w:rsidR="00ED6CAA" w:rsidRDefault="00F82637">
      <w:pPr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проекту  землеустрою  щодо  організації </w:t>
      </w:r>
    </w:p>
    <w:p w:rsidR="00ED6CAA" w:rsidRDefault="00F82637">
      <w:pPr>
        <w:jc w:val="both"/>
      </w:pPr>
      <w:r>
        <w:rPr>
          <w:color w:val="000000"/>
          <w:sz w:val="28"/>
          <w:szCs w:val="28"/>
          <w:shd w:val="clear" w:color="auto" w:fill="FFFFFF"/>
        </w:rPr>
        <w:t>і встановлення меж земель водного фонду</w:t>
      </w:r>
    </w:p>
    <w:p w:rsidR="00ED6CAA" w:rsidRDefault="00F82637">
      <w:pPr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та  водоохоронної  зони  річки  Стир </w:t>
      </w:r>
    </w:p>
    <w:p w:rsidR="00ED6CAA" w:rsidRDefault="00F82637">
      <w:pPr>
        <w:jc w:val="both"/>
      </w:pPr>
      <w:r>
        <w:rPr>
          <w:color w:val="000000"/>
          <w:sz w:val="28"/>
          <w:szCs w:val="28"/>
          <w:shd w:val="clear" w:color="auto" w:fill="FFFFFF"/>
        </w:rPr>
        <w:t>на території м. Луцька Волинської області</w:t>
      </w:r>
    </w:p>
    <w:p w:rsidR="00ED6CAA" w:rsidRDefault="00ED6CAA">
      <w:pPr>
        <w:jc w:val="both"/>
        <w:rPr>
          <w:sz w:val="28"/>
          <w:szCs w:val="28"/>
          <w:highlight w:val="white"/>
        </w:rPr>
      </w:pPr>
    </w:p>
    <w:p w:rsidR="00F82637" w:rsidRDefault="00F82637">
      <w:pPr>
        <w:jc w:val="both"/>
        <w:rPr>
          <w:sz w:val="28"/>
          <w:szCs w:val="28"/>
          <w:highlight w:val="white"/>
        </w:rPr>
      </w:pPr>
    </w:p>
    <w:p w:rsidR="00ED6CAA" w:rsidRDefault="00F82637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  <w:lang w:eastAsia="uk-UA" w:bidi="hi-IN"/>
        </w:rPr>
        <w:t xml:space="preserve">Керуючись пунктами 34, 37 статті 26 Закону України «Про місцеве самоврядування в Україні», статтями 12, 19, 58 Земельного кодексу України, статтями 25, 47 Закону України «Про землеустрій», </w:t>
      </w:r>
      <w:r>
        <w:rPr>
          <w:color w:val="000000"/>
          <w:sz w:val="28"/>
          <w:szCs w:val="28"/>
          <w:highlight w:val="white"/>
          <w:lang w:eastAsia="uk-UA" w:bidi="hi-IN"/>
        </w:rPr>
        <w:t>на виконання Комплексної програми охорони довкілля Луцької міської територіальної громади на 2022–2025 роки, затвердженої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рішенням міської ради </w:t>
      </w:r>
      <w:r>
        <w:rPr>
          <w:color w:val="000000"/>
          <w:sz w:val="28"/>
          <w:szCs w:val="28"/>
          <w:shd w:val="clear" w:color="auto" w:fill="FFFFFF"/>
          <w:lang w:eastAsia="uk-UA" w:bidi="hi-IN"/>
        </w:rPr>
        <w:t>від 22.12.2021 № 24/65, зі змінами внесеними рішенням міської ради від 27.07.2022 № 33/38, рішенням виконавчого комітету від 08.08.2022 №398-1, рішенням міської ради від 31</w:t>
      </w:r>
      <w:bookmarkStart w:id="0" w:name="__DdeLink__35_3096740197"/>
      <w:r>
        <w:rPr>
          <w:color w:val="000000"/>
          <w:sz w:val="28"/>
          <w:szCs w:val="28"/>
          <w:shd w:val="clear" w:color="auto" w:fill="FFFFFF"/>
          <w:lang w:eastAsia="uk-UA" w:bidi="hi-IN"/>
        </w:rPr>
        <w:t>.03.2023 № 43/</w:t>
      </w:r>
      <w:bookmarkEnd w:id="0"/>
      <w:r>
        <w:rPr>
          <w:color w:val="000000"/>
          <w:sz w:val="28"/>
          <w:szCs w:val="28"/>
          <w:shd w:val="clear" w:color="auto" w:fill="FFFFFF"/>
          <w:lang w:eastAsia="uk-UA" w:bidi="hi-IN"/>
        </w:rPr>
        <w:t>79, з</w:t>
      </w:r>
      <w:r>
        <w:rPr>
          <w:color w:val="000000"/>
          <w:sz w:val="28"/>
          <w:szCs w:val="28"/>
          <w:shd w:val="clear" w:color="auto" w:fill="FFFFFF"/>
          <w:lang w:eastAsia="uk-UA"/>
        </w:rPr>
        <w:t xml:space="preserve"> метою збереження природного різноманіття ландшафтів, охорони довкілля, підтримання екологічного балансу та визначення правового режиму використання земель водного фонду на території м. Луцька Волинської області, міська рада</w:t>
      </w:r>
    </w:p>
    <w:p w:rsidR="00ED6CAA" w:rsidRDefault="00ED6CAA">
      <w:pPr>
        <w:ind w:firstLine="567"/>
        <w:jc w:val="both"/>
        <w:rPr>
          <w:sz w:val="28"/>
          <w:szCs w:val="28"/>
          <w:highlight w:val="white"/>
          <w:lang w:eastAsia="uk-UA"/>
        </w:rPr>
      </w:pPr>
    </w:p>
    <w:p w:rsidR="00ED6CAA" w:rsidRDefault="00F82637">
      <w:pPr>
        <w:jc w:val="both"/>
      </w:pPr>
      <w:r>
        <w:rPr>
          <w:rStyle w:val="a5"/>
          <w:b w:val="0"/>
          <w:bCs w:val="0"/>
          <w:sz w:val="28"/>
          <w:szCs w:val="28"/>
        </w:rPr>
        <w:t>ВИРІШИЛА:</w:t>
      </w:r>
    </w:p>
    <w:p w:rsidR="00ED6CAA" w:rsidRDefault="00ED6CAA">
      <w:pPr>
        <w:ind w:firstLine="851"/>
        <w:jc w:val="center"/>
        <w:rPr>
          <w:sz w:val="28"/>
          <w:szCs w:val="28"/>
        </w:rPr>
      </w:pPr>
    </w:p>
    <w:p w:rsidR="00ED6CAA" w:rsidRDefault="00F82637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a5"/>
          <w:b w:val="0"/>
          <w:bCs w:val="0"/>
          <w:sz w:val="28"/>
          <w:szCs w:val="28"/>
        </w:rPr>
        <w:t xml:space="preserve">1. </w:t>
      </w:r>
      <w:r>
        <w:rPr>
          <w:sz w:val="28"/>
          <w:szCs w:val="28"/>
        </w:rPr>
        <w:t xml:space="preserve">Надати дозвіл </w:t>
      </w:r>
      <w:r w:rsidR="00485840">
        <w:rPr>
          <w:sz w:val="28"/>
          <w:szCs w:val="28"/>
        </w:rPr>
        <w:t>В</w:t>
      </w:r>
      <w:r>
        <w:rPr>
          <w:sz w:val="28"/>
          <w:szCs w:val="28"/>
        </w:rPr>
        <w:t xml:space="preserve">иконавчому комітету </w:t>
      </w:r>
      <w:r>
        <w:rPr>
          <w:sz w:val="28"/>
          <w:szCs w:val="28"/>
          <w:lang w:eastAsia="en-US"/>
        </w:rPr>
        <w:t>Луцької</w:t>
      </w:r>
      <w:r>
        <w:rPr>
          <w:sz w:val="28"/>
          <w:szCs w:val="28"/>
        </w:rPr>
        <w:t xml:space="preserve"> міської ради на розроблення п</w:t>
      </w:r>
      <w:r>
        <w:rPr>
          <w:color w:val="000000"/>
          <w:sz w:val="28"/>
          <w:szCs w:val="28"/>
          <w:shd w:val="clear" w:color="auto" w:fill="FFFFFF"/>
        </w:rPr>
        <w:t xml:space="preserve">роекту землеустрою щодо організації і встановлення меж земель водного фонду та водоохоронної зони річки Стир на території м. Луцька Волинської області від вул. Східна до вул.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Гнідавська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(протяжністю 7 км, по правому березі).</w:t>
      </w:r>
    </w:p>
    <w:p w:rsidR="00ED6CAA" w:rsidRDefault="00F82637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Визначити </w:t>
      </w:r>
      <w:r w:rsidR="00485840">
        <w:rPr>
          <w:color w:val="000000"/>
          <w:sz w:val="28"/>
          <w:szCs w:val="28"/>
          <w:shd w:val="clear" w:color="auto" w:fill="FFFFFF"/>
        </w:rPr>
        <w:t>В</w:t>
      </w:r>
      <w:bookmarkStart w:id="1" w:name="_GoBack"/>
      <w:bookmarkEnd w:id="1"/>
      <w:r>
        <w:rPr>
          <w:color w:val="000000"/>
          <w:sz w:val="28"/>
          <w:szCs w:val="28"/>
          <w:shd w:val="clear" w:color="auto" w:fill="FFFFFF"/>
        </w:rPr>
        <w:t xml:space="preserve">иконавчий комітет Луцької міської ради замовником  розроблення проекту землеустрою щодо організації і встановлення меж земель водного фонду та водоохоронної зони річки Стир на території м. Луцька Волинської області від вул. Східна до вул.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Гнідавська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(протяжністю 7 км, по правому березі). </w:t>
      </w:r>
    </w:p>
    <w:p w:rsidR="00ED6CAA" w:rsidRDefault="00F82637">
      <w:pPr>
        <w:pStyle w:val="a8"/>
        <w:tabs>
          <w:tab w:val="left" w:pos="0"/>
        </w:tabs>
        <w:ind w:left="0" w:firstLine="851"/>
        <w:jc w:val="both"/>
      </w:pPr>
      <w:r>
        <w:rPr>
          <w:sz w:val="28"/>
          <w:szCs w:val="28"/>
        </w:rPr>
        <w:t xml:space="preserve">3. Розроблений проект землеустрою щодо організації і встановлення меж </w:t>
      </w:r>
      <w:r>
        <w:rPr>
          <w:color w:val="000000"/>
          <w:sz w:val="28"/>
          <w:szCs w:val="28"/>
          <w:shd w:val="clear" w:color="auto" w:fill="FFFFFF"/>
        </w:rPr>
        <w:t>земель водного фонду та водоохоронної зони річки Стир на території м. Луцька Волинської області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від вул. Східна до вул.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Гнідавська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(протяжністю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7 км, по правому березі) подати </w:t>
      </w:r>
      <w:r w:rsidR="00485840">
        <w:rPr>
          <w:sz w:val="28"/>
          <w:szCs w:val="28"/>
        </w:rPr>
        <w:t>для розгляду та затвердження у встановленому порядку</w:t>
      </w:r>
      <w:r>
        <w:rPr>
          <w:sz w:val="28"/>
          <w:szCs w:val="28"/>
        </w:rPr>
        <w:t xml:space="preserve">. </w:t>
      </w:r>
    </w:p>
    <w:p w:rsidR="00ED6CAA" w:rsidRDefault="00F82637">
      <w:pPr>
        <w:pStyle w:val="a8"/>
        <w:tabs>
          <w:tab w:val="left" w:pos="0"/>
        </w:tabs>
        <w:ind w:left="0" w:firstLine="851"/>
        <w:jc w:val="both"/>
      </w:pPr>
      <w:r>
        <w:rPr>
          <w:sz w:val="28"/>
          <w:szCs w:val="28"/>
        </w:rPr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з питань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і постійну комісію міської ради з питань земельних відносин та земельного кадастру.</w:t>
      </w:r>
    </w:p>
    <w:p w:rsidR="00ED6CAA" w:rsidRDefault="00ED6CAA">
      <w:pPr>
        <w:pStyle w:val="a8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ED6CAA" w:rsidRDefault="00ED6CAA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ED6CAA" w:rsidRDefault="00ED6CAA">
      <w:pPr>
        <w:pStyle w:val="a8"/>
        <w:tabs>
          <w:tab w:val="left" w:pos="0"/>
        </w:tabs>
        <w:ind w:left="0"/>
        <w:jc w:val="both"/>
        <w:rPr>
          <w:sz w:val="28"/>
          <w:szCs w:val="28"/>
        </w:rPr>
      </w:pPr>
    </w:p>
    <w:p w:rsidR="00ED6CAA" w:rsidRDefault="00F82637">
      <w:pPr>
        <w:jc w:val="both"/>
      </w:pPr>
      <w:r>
        <w:rPr>
          <w:sz w:val="28"/>
          <w:szCs w:val="28"/>
          <w:shd w:val="clear" w:color="auto" w:fill="FFFFFF"/>
          <w:lang w:eastAsia="uk-UA"/>
        </w:rPr>
        <w:t>Міський голова                                                                                 Ігор ПОЛІЩУК</w:t>
      </w:r>
      <w:r>
        <w:rPr>
          <w:shd w:val="clear" w:color="auto" w:fill="FFFFFF"/>
          <w:lang w:eastAsia="uk-UA"/>
        </w:rPr>
        <w:t xml:space="preserve"> </w:t>
      </w:r>
    </w:p>
    <w:p w:rsidR="00ED6CAA" w:rsidRDefault="00ED6CAA">
      <w:pPr>
        <w:jc w:val="both"/>
        <w:rPr>
          <w:sz w:val="28"/>
          <w:szCs w:val="28"/>
          <w:highlight w:val="white"/>
          <w:lang w:eastAsia="uk-UA"/>
        </w:rPr>
      </w:pPr>
    </w:p>
    <w:p w:rsidR="00ED6CAA" w:rsidRDefault="00ED6CAA">
      <w:pPr>
        <w:jc w:val="both"/>
        <w:rPr>
          <w:sz w:val="28"/>
          <w:szCs w:val="28"/>
          <w:highlight w:val="white"/>
          <w:lang w:eastAsia="uk-UA"/>
        </w:rPr>
      </w:pPr>
    </w:p>
    <w:p w:rsidR="00ED6CAA" w:rsidRDefault="00F82637">
      <w:pPr>
        <w:jc w:val="both"/>
      </w:pPr>
      <w:r>
        <w:rPr>
          <w:color w:val="000000"/>
          <w:shd w:val="clear" w:color="auto" w:fill="FFFFFF"/>
          <w:lang w:eastAsia="uk-UA"/>
        </w:rPr>
        <w:t xml:space="preserve"> Лисак 724 160</w:t>
      </w:r>
    </w:p>
    <w:p w:rsidR="00ED6CAA" w:rsidRDefault="00F82637">
      <w:pPr>
        <w:jc w:val="both"/>
      </w:pPr>
      <w:r>
        <w:rPr>
          <w:color w:val="000000"/>
          <w:shd w:val="clear" w:color="auto" w:fill="FFFFFF"/>
          <w:lang w:eastAsia="uk-UA"/>
        </w:rPr>
        <w:t xml:space="preserve"> Туз 777 863</w:t>
      </w:r>
    </w:p>
    <w:sectPr w:rsidR="00ED6CA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AA"/>
    <w:rsid w:val="00485840"/>
    <w:rsid w:val="005C6FED"/>
    <w:rsid w:val="00ED6CAA"/>
    <w:rsid w:val="00F8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A2A8"/>
  <w15:docId w15:val="{D9BEFEB0-31AF-4C67-B281-EDBA8DE0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2"/>
    <w:qFormat/>
    <w:rsid w:val="00F82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2"/>
    <w:semiHidden/>
    <w:unhideWhenUsed/>
    <w:qFormat/>
    <w:rsid w:val="00F826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2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2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2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Strong"/>
    <w:basedOn w:val="a2"/>
    <w:qFormat/>
    <w:rPr>
      <w:rFonts w:cs="Times New Roman"/>
      <w:b/>
      <w:bCs/>
    </w:rPr>
  </w:style>
  <w:style w:type="paragraph" w:customStyle="1" w:styleId="a0">
    <w:name w:val="Заголовок"/>
    <w:basedOn w:val="a"/>
    <w:next w:val="a1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1"/>
    <w:rsid w:val="00C7405A"/>
    <w:rPr>
      <w:rFonts w:cs="Lucida Sans"/>
    </w:rPr>
  </w:style>
  <w:style w:type="paragraph" w:customStyle="1" w:styleId="13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12">
    <w:name w:val="Заголовок 1 Знак2"/>
    <w:basedOn w:val="a2"/>
    <w:link w:val="1"/>
    <w:rsid w:val="00F826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2">
    <w:name w:val="Заголовок 2 Знак2"/>
    <w:basedOn w:val="a2"/>
    <w:link w:val="2"/>
    <w:semiHidden/>
    <w:rsid w:val="00F8263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1622</Words>
  <Characters>925</Characters>
  <Application>Microsoft Office Word</Application>
  <DocSecurity>0</DocSecurity>
  <Lines>7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Гула Софія</cp:lastModifiedBy>
  <cp:revision>2</cp:revision>
  <dcterms:created xsi:type="dcterms:W3CDTF">2023-10-19T12:13:00Z</dcterms:created>
  <dcterms:modified xsi:type="dcterms:W3CDTF">2023-10-19T12:13:00Z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