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D6" w:rsidRDefault="00F63649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E71672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Gt2X2vVAAAABQEAAA8AAABkcnMvZG93bnJldi54bWxMjsFq&#10;wzAQRO+F/IPYQm+NVBNKcSyHUAiF3pIW4qMibS0TaWUsxXH+vnIptJdhh1lmXrWZvGMjDrELJOFp&#10;KYAh6WA6aiV8fuweX4DFpMgoFwgl3DDCpl7cVao04Up7HA+pZbmEYqkk2JT6kvOoLXoVl6FHytlX&#10;GLxK2Q4tN4O65nLveCHEM/eqo7xgVY+vFvX5cPEStmNTHJv2zbjm/bzaWx2bY9JSPtxP2zWwhFP6&#10;e4YZP6NDnZlO4UImMjd7ln50zoQogJ1+D15X/D99/Q0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Brdl9r1QAAAAUBAAAPAAAAAAAAAAAAAAAAANEDAABkcnMvZG93bnJldi54bWxQSwUG&#10;AAAAAAQABADzAAAA0wQAAAAA&#10;" o:allowincell="f" filled="f" stroked="f" strokeweight="0"/>
            </w:pict>
          </mc:Fallback>
        </mc:AlternateContent>
      </w:r>
      <w:r w:rsidR="00192D56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192D56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61554635" r:id="rId8"/>
        </w:object>
      </w:r>
    </w:p>
    <w:p w:rsidR="00E777D6" w:rsidRDefault="00E777D6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E777D6" w:rsidRDefault="00F63649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E777D6" w:rsidRDefault="00F63649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E777D6" w:rsidRDefault="00F63649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8E0BDD" w:rsidRDefault="008E0BDD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</w:p>
    <w:p w:rsidR="008E0BDD" w:rsidRDefault="008E0BDD" w:rsidP="008E0BDD">
      <w:pPr>
        <w:jc w:val="both"/>
        <w:rPr>
          <w:bCs/>
          <w:lang w:val="uk-UA"/>
        </w:rPr>
      </w:pPr>
      <w:r w:rsidRPr="002405D2">
        <w:rPr>
          <w:lang w:val="uk-UA"/>
        </w:rPr>
        <w:t>Про відзначення з</w:t>
      </w:r>
      <w:r w:rsidRPr="002405D2">
        <w:rPr>
          <w:bCs/>
          <w:lang w:val="uk-UA"/>
        </w:rPr>
        <w:t xml:space="preserve"> нагоди</w:t>
      </w:r>
      <w:r>
        <w:rPr>
          <w:bCs/>
          <w:lang w:val="uk-UA"/>
        </w:rPr>
        <w:t xml:space="preserve"> </w:t>
      </w:r>
      <w:r w:rsidRPr="008E0BDD">
        <w:rPr>
          <w:lang w:val="uk-UA"/>
        </w:rPr>
        <w:t>30-</w:t>
      </w:r>
      <w:r>
        <w:rPr>
          <w:lang w:val="uk-UA"/>
        </w:rPr>
        <w:t>ї річниці</w:t>
      </w:r>
    </w:p>
    <w:p w:rsidR="0016199E" w:rsidRDefault="008E0BDD" w:rsidP="008E0BDD">
      <w:pPr>
        <w:jc w:val="both"/>
        <w:rPr>
          <w:lang w:val="uk-UA"/>
        </w:rPr>
      </w:pPr>
      <w:r>
        <w:rPr>
          <w:lang w:val="uk-UA"/>
        </w:rPr>
        <w:t xml:space="preserve">факультету </w:t>
      </w:r>
      <w:r w:rsidR="0016199E">
        <w:rPr>
          <w:lang w:val="uk-UA"/>
        </w:rPr>
        <w:t>міжнародних відносин</w:t>
      </w:r>
    </w:p>
    <w:p w:rsidR="0016199E" w:rsidRDefault="008E0BDD" w:rsidP="008E0BDD">
      <w:pPr>
        <w:jc w:val="both"/>
        <w:rPr>
          <w:lang w:val="uk-UA"/>
        </w:rPr>
      </w:pPr>
      <w:r>
        <w:rPr>
          <w:lang w:val="uk-UA"/>
        </w:rPr>
        <w:t>Волинського</w:t>
      </w:r>
      <w:r w:rsidR="0016199E">
        <w:rPr>
          <w:lang w:val="uk-UA"/>
        </w:rPr>
        <w:t xml:space="preserve"> </w:t>
      </w:r>
      <w:r>
        <w:rPr>
          <w:lang w:val="uk-UA"/>
        </w:rPr>
        <w:t>національного університету</w:t>
      </w:r>
    </w:p>
    <w:p w:rsidR="008E0BDD" w:rsidRDefault="008E0BDD" w:rsidP="008E0BDD">
      <w:pPr>
        <w:jc w:val="both"/>
        <w:rPr>
          <w:lang w:val="uk-UA"/>
        </w:rPr>
      </w:pPr>
      <w:r>
        <w:rPr>
          <w:lang w:val="uk-UA"/>
        </w:rPr>
        <w:t>імені Лесі Українки</w:t>
      </w:r>
    </w:p>
    <w:p w:rsidR="008E0BDD" w:rsidRDefault="008E0BDD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</w:p>
    <w:p w:rsidR="00A2136C" w:rsidRDefault="00A2136C" w:rsidP="00A2136C">
      <w:pPr>
        <w:pStyle w:val="a7"/>
        <w:spacing w:line="240" w:lineRule="auto"/>
        <w:ind w:firstLine="567"/>
        <w:jc w:val="both"/>
        <w:rPr>
          <w:szCs w:val="28"/>
          <w:lang w:val="uk-UA"/>
        </w:rPr>
      </w:pPr>
    </w:p>
    <w:p w:rsidR="00E777D6" w:rsidRDefault="00F63649" w:rsidP="00A2136C">
      <w:pPr>
        <w:pStyle w:val="a7"/>
        <w:spacing w:line="240" w:lineRule="auto"/>
        <w:ind w:firstLine="567"/>
        <w:jc w:val="both"/>
        <w:rPr>
          <w:lang w:val="uk-UA"/>
        </w:rPr>
      </w:pPr>
      <w:r>
        <w:rPr>
          <w:szCs w:val="28"/>
          <w:lang w:val="uk-UA"/>
        </w:rPr>
        <w:t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Волинського національного уніве</w:t>
      </w:r>
      <w:r w:rsidR="00DD4ECB">
        <w:rPr>
          <w:szCs w:val="28"/>
          <w:lang w:val="uk-UA"/>
        </w:rPr>
        <w:t xml:space="preserve">рситету імені Лесі Українки від </w:t>
      </w:r>
      <w:r w:rsidR="0016199E">
        <w:rPr>
          <w:szCs w:val="28"/>
          <w:lang w:val="uk-UA"/>
        </w:rPr>
        <w:t>13</w:t>
      </w:r>
      <w:r w:rsidR="00DD4ECB">
        <w:rPr>
          <w:szCs w:val="28"/>
          <w:lang w:val="uk-UA"/>
        </w:rPr>
        <w:t>.11.2023 № 03-23/01/29</w:t>
      </w:r>
      <w:r w:rsidR="0016199E">
        <w:rPr>
          <w:szCs w:val="28"/>
          <w:lang w:val="uk-UA"/>
        </w:rPr>
        <w:t>76</w:t>
      </w:r>
      <w:r>
        <w:rPr>
          <w:szCs w:val="28"/>
          <w:lang w:val="uk-UA"/>
        </w:rPr>
        <w:t xml:space="preserve">: </w:t>
      </w:r>
    </w:p>
    <w:p w:rsidR="00B161A8" w:rsidRDefault="00B161A8" w:rsidP="00B161A8">
      <w:pPr>
        <w:tabs>
          <w:tab w:val="left" w:pos="567"/>
        </w:tabs>
        <w:ind w:left="680"/>
        <w:jc w:val="both"/>
        <w:rPr>
          <w:color w:val="000000"/>
          <w:szCs w:val="28"/>
          <w:lang w:val="uk-UA"/>
        </w:rPr>
      </w:pPr>
    </w:p>
    <w:p w:rsidR="002405D2" w:rsidRPr="00997944" w:rsidRDefault="006E79D6" w:rsidP="00D96520">
      <w:pPr>
        <w:pStyle w:val="af0"/>
        <w:tabs>
          <w:tab w:val="left" w:pos="567"/>
        </w:tabs>
        <w:ind w:left="0" w:firstLine="567"/>
        <w:jc w:val="both"/>
        <w:rPr>
          <w:bCs/>
          <w:color w:val="000000"/>
          <w:szCs w:val="28"/>
          <w:lang w:val="uk-UA"/>
        </w:rPr>
      </w:pPr>
      <w:r w:rsidRPr="006E79D6">
        <w:rPr>
          <w:color w:val="000000"/>
          <w:szCs w:val="28"/>
          <w:lang w:val="uk-UA"/>
        </w:rPr>
        <w:t>1</w:t>
      </w:r>
      <w:r>
        <w:rPr>
          <w:color w:val="000000"/>
          <w:szCs w:val="28"/>
          <w:lang w:val="uk-UA"/>
        </w:rPr>
        <w:t>. </w:t>
      </w:r>
      <w:r w:rsidR="002405D2" w:rsidRPr="00997944">
        <w:rPr>
          <w:color w:val="000000"/>
          <w:szCs w:val="28"/>
          <w:lang w:val="uk-UA"/>
        </w:rPr>
        <w:t xml:space="preserve">ОГОЛОСИТИ Подяку міського голови за багаторічну сумлінну працю, високий професіоналізм, </w:t>
      </w:r>
      <w:r w:rsidR="00353EE8" w:rsidRPr="00997944">
        <w:rPr>
          <w:color w:val="000000"/>
          <w:szCs w:val="28"/>
          <w:lang w:val="uk-UA"/>
        </w:rPr>
        <w:t xml:space="preserve">плідну науково-педагогічну діяльність, а також з нагоди 30-ї річниці факультету </w:t>
      </w:r>
      <w:r w:rsidR="0016199E">
        <w:rPr>
          <w:color w:val="000000"/>
          <w:szCs w:val="28"/>
          <w:lang w:val="uk-UA"/>
        </w:rPr>
        <w:t>міжнародних відносин</w:t>
      </w:r>
      <w:r w:rsidR="00353EE8" w:rsidRPr="00997944">
        <w:rPr>
          <w:color w:val="000000"/>
          <w:szCs w:val="28"/>
          <w:lang w:val="uk-UA"/>
        </w:rPr>
        <w:t xml:space="preserve"> Волинського національного </w:t>
      </w:r>
      <w:r w:rsidR="002405D2" w:rsidRPr="00997944">
        <w:rPr>
          <w:bCs/>
          <w:color w:val="000000"/>
          <w:szCs w:val="28"/>
          <w:lang w:val="uk-UA"/>
        </w:rPr>
        <w:t>університету</w:t>
      </w:r>
      <w:r w:rsidR="00353EE8" w:rsidRPr="00997944">
        <w:rPr>
          <w:bCs/>
          <w:color w:val="000000"/>
          <w:szCs w:val="28"/>
          <w:lang w:val="uk-UA"/>
        </w:rPr>
        <w:t xml:space="preserve"> імені Лесі Українки</w:t>
      </w:r>
      <w:r w:rsidR="002405D2" w:rsidRPr="00997944">
        <w:rPr>
          <w:bCs/>
          <w:color w:val="000000"/>
          <w:szCs w:val="28"/>
          <w:lang w:val="uk-UA"/>
        </w:rPr>
        <w:t xml:space="preserve">: </w:t>
      </w:r>
    </w:p>
    <w:p w:rsidR="00B161A8" w:rsidRPr="0016199E" w:rsidRDefault="0016199E" w:rsidP="00D96520">
      <w:pPr>
        <w:tabs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bCs/>
          <w:color w:val="000000"/>
          <w:szCs w:val="28"/>
          <w:lang w:val="uk-UA"/>
        </w:rPr>
        <w:t>БОРИСЮК Олені</w:t>
      </w:r>
      <w:r w:rsidR="00997944">
        <w:rPr>
          <w:bCs/>
          <w:color w:val="000000"/>
          <w:szCs w:val="28"/>
          <w:lang w:val="uk-UA"/>
        </w:rPr>
        <w:t xml:space="preserve"> − </w:t>
      </w:r>
      <w:r w:rsidRPr="0016199E">
        <w:rPr>
          <w:szCs w:val="28"/>
          <w:lang w:val="uk-UA"/>
        </w:rPr>
        <w:t>с</w:t>
      </w:r>
      <w:r w:rsidRPr="0016199E">
        <w:rPr>
          <w:szCs w:val="28"/>
          <w:lang w:val="uk-UA"/>
        </w:rPr>
        <w:t>тарш</w:t>
      </w:r>
      <w:r w:rsidRPr="0016199E">
        <w:rPr>
          <w:szCs w:val="28"/>
          <w:lang w:val="uk-UA"/>
        </w:rPr>
        <w:t>ому</w:t>
      </w:r>
      <w:r w:rsidRPr="0016199E">
        <w:rPr>
          <w:szCs w:val="28"/>
          <w:lang w:val="uk-UA"/>
        </w:rPr>
        <w:t xml:space="preserve"> лаборант</w:t>
      </w:r>
      <w:r w:rsidRPr="0016199E">
        <w:rPr>
          <w:szCs w:val="28"/>
          <w:lang w:val="uk-UA"/>
        </w:rPr>
        <w:t>у</w:t>
      </w:r>
      <w:r w:rsidRPr="0016199E">
        <w:rPr>
          <w:szCs w:val="28"/>
          <w:lang w:val="uk-UA"/>
        </w:rPr>
        <w:t xml:space="preserve"> кафедри міжнародних відносин і регіональних студій факультету міжнародних відносин </w:t>
      </w:r>
      <w:r w:rsidR="00B161A8" w:rsidRPr="0016199E">
        <w:rPr>
          <w:szCs w:val="28"/>
          <w:lang w:val="uk-UA"/>
        </w:rPr>
        <w:t>Волинського національного університету імені Лесі Українки;</w:t>
      </w:r>
    </w:p>
    <w:p w:rsidR="00997944" w:rsidRPr="00296812" w:rsidRDefault="00296812" w:rsidP="00D96520">
      <w:pPr>
        <w:tabs>
          <w:tab w:val="left" w:pos="567"/>
        </w:tabs>
        <w:ind w:firstLine="567"/>
        <w:jc w:val="both"/>
        <w:rPr>
          <w:szCs w:val="28"/>
          <w:lang w:val="uk-UA"/>
        </w:rPr>
      </w:pPr>
      <w:r w:rsidRPr="00296812">
        <w:rPr>
          <w:szCs w:val="28"/>
          <w:lang w:val="uk-UA"/>
        </w:rPr>
        <w:t>ГАВРИЛЮК Світлані – старшому</w:t>
      </w:r>
      <w:r w:rsidRPr="00296812">
        <w:rPr>
          <w:szCs w:val="28"/>
          <w:lang w:val="uk-UA"/>
        </w:rPr>
        <w:t xml:space="preserve"> лаборант</w:t>
      </w:r>
      <w:r w:rsidRPr="00296812">
        <w:rPr>
          <w:szCs w:val="28"/>
          <w:lang w:val="uk-UA"/>
        </w:rPr>
        <w:t>у</w:t>
      </w:r>
      <w:r w:rsidRPr="00296812">
        <w:rPr>
          <w:szCs w:val="28"/>
          <w:lang w:val="uk-UA"/>
        </w:rPr>
        <w:t xml:space="preserve"> кафедри міжнародних комунікацій та політичного аналізу, заступник</w:t>
      </w:r>
      <w:r>
        <w:rPr>
          <w:szCs w:val="28"/>
          <w:lang w:val="uk-UA"/>
        </w:rPr>
        <w:t>у</w:t>
      </w:r>
      <w:r w:rsidRPr="00296812">
        <w:rPr>
          <w:szCs w:val="28"/>
          <w:lang w:val="uk-UA"/>
        </w:rPr>
        <w:t xml:space="preserve"> декана з навчальної роботи факультету міжнародних відносин</w:t>
      </w:r>
      <w:r w:rsidR="00997944" w:rsidRPr="00296812">
        <w:rPr>
          <w:szCs w:val="28"/>
          <w:lang w:val="uk-UA"/>
        </w:rPr>
        <w:t xml:space="preserve"> </w:t>
      </w:r>
      <w:r w:rsidR="00997944" w:rsidRPr="00296812">
        <w:rPr>
          <w:szCs w:val="28"/>
          <w:lang w:val="uk-UA"/>
        </w:rPr>
        <w:t>Волинського національного університету імені Лесі Українки;</w:t>
      </w:r>
    </w:p>
    <w:p w:rsidR="00997944" w:rsidRPr="00296812" w:rsidRDefault="00296812" w:rsidP="00D96520">
      <w:pPr>
        <w:tabs>
          <w:tab w:val="left" w:pos="567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МОРЕНЧУКУ Андрію</w:t>
      </w:r>
      <w:r w:rsidR="00997944">
        <w:rPr>
          <w:szCs w:val="28"/>
          <w:lang w:val="uk-UA"/>
        </w:rPr>
        <w:t xml:space="preserve"> –</w:t>
      </w:r>
      <w:r w:rsidR="00192D56">
        <w:rPr>
          <w:szCs w:val="28"/>
          <w:lang w:val="uk-UA"/>
        </w:rPr>
        <w:t xml:space="preserve"> </w:t>
      </w:r>
      <w:bookmarkStart w:id="0" w:name="_GoBack"/>
      <w:bookmarkEnd w:id="0"/>
      <w:r w:rsidRPr="00296812">
        <w:rPr>
          <w:szCs w:val="28"/>
          <w:lang w:val="uk-UA"/>
        </w:rPr>
        <w:t>д</w:t>
      </w:r>
      <w:r w:rsidRPr="00296812">
        <w:rPr>
          <w:szCs w:val="28"/>
          <w:lang w:val="uk-UA"/>
        </w:rPr>
        <w:t>оцент</w:t>
      </w:r>
      <w:r w:rsidRPr="00296812">
        <w:rPr>
          <w:szCs w:val="28"/>
          <w:lang w:val="uk-UA"/>
        </w:rPr>
        <w:t>у</w:t>
      </w:r>
      <w:r w:rsidRPr="00296812">
        <w:rPr>
          <w:szCs w:val="28"/>
          <w:lang w:val="uk-UA"/>
        </w:rPr>
        <w:t xml:space="preserve"> кафедри міжнародних відносин та політичного аналізу факультету міжнародних відносин </w:t>
      </w:r>
      <w:r w:rsidR="00997944" w:rsidRPr="00296812">
        <w:rPr>
          <w:szCs w:val="28"/>
          <w:lang w:val="uk-UA"/>
        </w:rPr>
        <w:t>Волинського національного університету імені Лесі Українки;</w:t>
      </w:r>
    </w:p>
    <w:p w:rsidR="00997944" w:rsidRDefault="00296812" w:rsidP="00296812">
      <w:pPr>
        <w:widowControl w:val="0"/>
        <w:tabs>
          <w:tab w:val="left" w:pos="540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ПАНАС Вікторії</w:t>
      </w:r>
      <w:r w:rsidR="00997944">
        <w:rPr>
          <w:szCs w:val="28"/>
          <w:lang w:val="uk-UA"/>
        </w:rPr>
        <w:t xml:space="preserve"> − </w:t>
      </w:r>
      <w:r>
        <w:rPr>
          <w:color w:val="auto"/>
          <w:szCs w:val="28"/>
          <w:lang w:val="uk-UA"/>
        </w:rPr>
        <w:t>старшому</w:t>
      </w:r>
      <w:r w:rsidRPr="00296812">
        <w:rPr>
          <w:color w:val="auto"/>
          <w:szCs w:val="28"/>
          <w:lang w:val="uk-UA"/>
        </w:rPr>
        <w:t xml:space="preserve"> лаборант</w:t>
      </w:r>
      <w:r>
        <w:rPr>
          <w:color w:val="auto"/>
          <w:szCs w:val="28"/>
          <w:lang w:val="uk-UA"/>
        </w:rPr>
        <w:t xml:space="preserve">у </w:t>
      </w:r>
      <w:r w:rsidRPr="00296812">
        <w:rPr>
          <w:color w:val="auto"/>
          <w:szCs w:val="28"/>
          <w:lang w:val="uk-UA"/>
        </w:rPr>
        <w:t xml:space="preserve">кафедри міжнародних економічних відносин та управління </w:t>
      </w:r>
      <w:proofErr w:type="spellStart"/>
      <w:r w:rsidRPr="00296812">
        <w:rPr>
          <w:color w:val="auto"/>
          <w:szCs w:val="28"/>
          <w:lang w:val="uk-UA"/>
        </w:rPr>
        <w:t>проєктами</w:t>
      </w:r>
      <w:proofErr w:type="spellEnd"/>
      <w:r w:rsidRPr="00296812">
        <w:rPr>
          <w:color w:val="auto"/>
          <w:szCs w:val="28"/>
          <w:lang w:val="uk-UA"/>
        </w:rPr>
        <w:t xml:space="preserve"> факультету міжнародних відносин </w:t>
      </w:r>
      <w:r w:rsidR="00997944" w:rsidRPr="00296812">
        <w:rPr>
          <w:szCs w:val="28"/>
          <w:lang w:val="uk-UA"/>
        </w:rPr>
        <w:t>Волинського національного університету імені Лесі Українки</w:t>
      </w:r>
      <w:r>
        <w:rPr>
          <w:szCs w:val="28"/>
          <w:lang w:val="uk-UA"/>
        </w:rPr>
        <w:t>;</w:t>
      </w:r>
    </w:p>
    <w:p w:rsidR="00C3632C" w:rsidRDefault="00C3632C" w:rsidP="00296812">
      <w:pPr>
        <w:widowControl w:val="0"/>
        <w:tabs>
          <w:tab w:val="left" w:pos="540"/>
        </w:tabs>
        <w:ind w:firstLine="567"/>
        <w:jc w:val="both"/>
        <w:rPr>
          <w:szCs w:val="28"/>
          <w:lang w:val="uk-UA"/>
        </w:rPr>
      </w:pPr>
    </w:p>
    <w:p w:rsidR="00C3632C" w:rsidRDefault="00C3632C" w:rsidP="00296812">
      <w:pPr>
        <w:widowControl w:val="0"/>
        <w:tabs>
          <w:tab w:val="left" w:pos="540"/>
        </w:tabs>
        <w:ind w:firstLine="567"/>
        <w:jc w:val="both"/>
        <w:rPr>
          <w:szCs w:val="28"/>
          <w:lang w:val="uk-UA"/>
        </w:rPr>
      </w:pPr>
    </w:p>
    <w:p w:rsidR="00C3632C" w:rsidRDefault="00C3632C" w:rsidP="00C3632C">
      <w:pPr>
        <w:widowControl w:val="0"/>
        <w:tabs>
          <w:tab w:val="left" w:pos="540"/>
        </w:tabs>
        <w:ind w:firstLine="567"/>
        <w:jc w:val="center"/>
        <w:rPr>
          <w:szCs w:val="28"/>
          <w:lang w:val="uk-UA"/>
        </w:rPr>
      </w:pPr>
      <w:r>
        <w:rPr>
          <w:szCs w:val="28"/>
          <w:lang w:val="uk-UA"/>
        </w:rPr>
        <w:t>2</w:t>
      </w:r>
    </w:p>
    <w:p w:rsidR="00C3632C" w:rsidRDefault="00C3632C" w:rsidP="00296812">
      <w:pPr>
        <w:widowControl w:val="0"/>
        <w:tabs>
          <w:tab w:val="left" w:pos="540"/>
        </w:tabs>
        <w:ind w:firstLine="567"/>
        <w:jc w:val="both"/>
        <w:rPr>
          <w:szCs w:val="28"/>
          <w:lang w:val="uk-UA"/>
        </w:rPr>
      </w:pPr>
    </w:p>
    <w:p w:rsidR="00296812" w:rsidRPr="00296812" w:rsidRDefault="00296812" w:rsidP="00296812">
      <w:pPr>
        <w:widowControl w:val="0"/>
        <w:tabs>
          <w:tab w:val="left" w:pos="540"/>
        </w:tabs>
        <w:ind w:firstLine="567"/>
        <w:jc w:val="both"/>
        <w:rPr>
          <w:color w:val="auto"/>
          <w:szCs w:val="28"/>
          <w:lang w:val="uk-UA"/>
        </w:rPr>
      </w:pPr>
      <w:r>
        <w:rPr>
          <w:szCs w:val="28"/>
          <w:lang w:val="uk-UA"/>
        </w:rPr>
        <w:t xml:space="preserve">ШУЛЯКУ Назарію </w:t>
      </w:r>
      <w:r>
        <w:rPr>
          <w:szCs w:val="28"/>
          <w:lang w:val="uk-UA"/>
        </w:rPr>
        <w:t>−</w:t>
      </w:r>
      <w:r>
        <w:rPr>
          <w:szCs w:val="28"/>
          <w:lang w:val="uk-UA"/>
        </w:rPr>
        <w:t xml:space="preserve"> </w:t>
      </w:r>
      <w:r>
        <w:rPr>
          <w:color w:val="auto"/>
          <w:szCs w:val="28"/>
          <w:lang w:val="uk-UA"/>
        </w:rPr>
        <w:t>с</w:t>
      </w:r>
      <w:r w:rsidRPr="00296812">
        <w:rPr>
          <w:color w:val="auto"/>
          <w:szCs w:val="28"/>
          <w:lang w:val="uk-UA"/>
        </w:rPr>
        <w:t>тарш</w:t>
      </w:r>
      <w:r>
        <w:rPr>
          <w:color w:val="auto"/>
          <w:szCs w:val="28"/>
          <w:lang w:val="uk-UA"/>
        </w:rPr>
        <w:t>ому</w:t>
      </w:r>
      <w:r w:rsidRPr="00296812">
        <w:rPr>
          <w:color w:val="auto"/>
          <w:szCs w:val="28"/>
          <w:lang w:val="uk-UA"/>
        </w:rPr>
        <w:t xml:space="preserve"> викладач</w:t>
      </w:r>
      <w:r>
        <w:rPr>
          <w:color w:val="auto"/>
          <w:szCs w:val="28"/>
          <w:lang w:val="uk-UA"/>
        </w:rPr>
        <w:t>у</w:t>
      </w:r>
      <w:r w:rsidRPr="00296812">
        <w:rPr>
          <w:color w:val="auto"/>
          <w:szCs w:val="28"/>
          <w:lang w:val="uk-UA"/>
        </w:rPr>
        <w:t xml:space="preserve"> кафедри міжнародних комунікацій та політичного аналізу факультету міжнародних відносин Волинського національного університету</w:t>
      </w:r>
      <w:r>
        <w:rPr>
          <w:color w:val="auto"/>
          <w:szCs w:val="28"/>
          <w:lang w:val="uk-UA"/>
        </w:rPr>
        <w:t xml:space="preserve"> </w:t>
      </w:r>
      <w:r w:rsidRPr="00296812">
        <w:rPr>
          <w:color w:val="auto"/>
          <w:szCs w:val="28"/>
          <w:lang w:val="uk-UA"/>
        </w:rPr>
        <w:t xml:space="preserve">імені Лесі Українки </w:t>
      </w:r>
    </w:p>
    <w:p w:rsidR="002405D2" w:rsidRPr="002405D2" w:rsidRDefault="002405D2" w:rsidP="00D96520">
      <w:pPr>
        <w:tabs>
          <w:tab w:val="left" w:pos="567"/>
        </w:tabs>
        <w:ind w:firstLine="567"/>
        <w:jc w:val="both"/>
        <w:rPr>
          <w:color w:val="000000"/>
          <w:szCs w:val="28"/>
          <w:lang w:val="uk-UA"/>
        </w:rPr>
      </w:pPr>
      <w:r w:rsidRPr="002405D2">
        <w:rPr>
          <w:color w:val="000000"/>
          <w:szCs w:val="28"/>
          <w:lang w:val="uk-UA"/>
        </w:rPr>
        <w:t>2. Господарсько-технічному відділу Луцької міської ради забезпечити придбання рамок для відзначення осіб згідно з пунктом 1 цього розпорядження.</w:t>
      </w:r>
    </w:p>
    <w:p w:rsidR="002405D2" w:rsidRDefault="002405D2" w:rsidP="002405D2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C3632C" w:rsidRPr="002405D2" w:rsidRDefault="00C3632C" w:rsidP="002405D2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2405D2" w:rsidRPr="002405D2" w:rsidRDefault="002405D2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  <w:r w:rsidRPr="002405D2">
        <w:rPr>
          <w:color w:val="000000"/>
          <w:szCs w:val="28"/>
          <w:lang w:val="uk-UA"/>
        </w:rPr>
        <w:t>Міський голова</w:t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="00B161A8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>Ігор ПОЛІЩУК</w:t>
      </w:r>
    </w:p>
    <w:p w:rsidR="002405D2" w:rsidRDefault="002405D2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</w:p>
    <w:p w:rsidR="00C3632C" w:rsidRPr="002405D2" w:rsidRDefault="00C3632C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</w:p>
    <w:p w:rsidR="002405D2" w:rsidRPr="00B161A8" w:rsidRDefault="002405D2" w:rsidP="00B161A8">
      <w:pPr>
        <w:tabs>
          <w:tab w:val="left" w:pos="567"/>
        </w:tabs>
        <w:jc w:val="both"/>
        <w:rPr>
          <w:color w:val="000000"/>
          <w:sz w:val="24"/>
        </w:rPr>
      </w:pPr>
      <w:r w:rsidRPr="00B161A8">
        <w:rPr>
          <w:color w:val="000000"/>
          <w:sz w:val="24"/>
          <w:lang w:val="uk-UA"/>
        </w:rPr>
        <w:t>Гудима 777 942</w:t>
      </w:r>
      <w:r w:rsidRPr="00B161A8">
        <w:rPr>
          <w:color w:val="000000"/>
          <w:sz w:val="24"/>
        </w:rPr>
        <w:t xml:space="preserve">   </w:t>
      </w:r>
      <w:r w:rsidRPr="00B161A8">
        <w:rPr>
          <w:color w:val="000000"/>
          <w:sz w:val="24"/>
          <w:lang w:val="uk-UA"/>
        </w:rPr>
        <w:t xml:space="preserve"> </w:t>
      </w:r>
    </w:p>
    <w:p w:rsidR="00E777D6" w:rsidRDefault="002405D2" w:rsidP="006E79D6">
      <w:pPr>
        <w:tabs>
          <w:tab w:val="left" w:pos="567"/>
        </w:tabs>
        <w:jc w:val="both"/>
        <w:rPr>
          <w:color w:val="FF0000"/>
          <w:sz w:val="26"/>
          <w:szCs w:val="26"/>
          <w:lang w:val="uk-UA"/>
        </w:rPr>
      </w:pPr>
      <w:r w:rsidRPr="00B161A8">
        <w:rPr>
          <w:color w:val="000000"/>
          <w:sz w:val="24"/>
          <w:lang w:val="uk-UA"/>
        </w:rPr>
        <w:t>Бондарчук 741 086</w:t>
      </w:r>
    </w:p>
    <w:sectPr w:rsidR="00E777D6" w:rsidSect="0092420A">
      <w:headerReference w:type="default" r:id="rId9"/>
      <w:headerReference w:type="first" r:id="rId10"/>
      <w:pgSz w:w="11906" w:h="16838"/>
      <w:pgMar w:top="1418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92" w:rsidRDefault="00F63649">
      <w:r>
        <w:separator/>
      </w:r>
    </w:p>
  </w:endnote>
  <w:endnote w:type="continuationSeparator" w:id="0">
    <w:p w:rsidR="00B61E92" w:rsidRDefault="00F6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92" w:rsidRDefault="00F63649">
      <w:r>
        <w:separator/>
      </w:r>
    </w:p>
  </w:footnote>
  <w:footnote w:type="continuationSeparator" w:id="0">
    <w:p w:rsidR="00B61E92" w:rsidRDefault="00F6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6612"/>
    <w:multiLevelType w:val="hybridMultilevel"/>
    <w:tmpl w:val="76389FE8"/>
    <w:lvl w:ilvl="0" w:tplc="61DCD12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392219A0"/>
    <w:multiLevelType w:val="multilevel"/>
    <w:tmpl w:val="80BC2D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4249C5"/>
    <w:multiLevelType w:val="multilevel"/>
    <w:tmpl w:val="80B04A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7C00B78"/>
    <w:multiLevelType w:val="hybridMultilevel"/>
    <w:tmpl w:val="571889EE"/>
    <w:lvl w:ilvl="0" w:tplc="DE223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77D6"/>
    <w:rsid w:val="00094985"/>
    <w:rsid w:val="0016199E"/>
    <w:rsid w:val="00192D56"/>
    <w:rsid w:val="002405D2"/>
    <w:rsid w:val="00296812"/>
    <w:rsid w:val="00353EE8"/>
    <w:rsid w:val="003B5645"/>
    <w:rsid w:val="00694BCE"/>
    <w:rsid w:val="006E79D6"/>
    <w:rsid w:val="007E53B2"/>
    <w:rsid w:val="008B194E"/>
    <w:rsid w:val="008E0BDD"/>
    <w:rsid w:val="00903188"/>
    <w:rsid w:val="0092420A"/>
    <w:rsid w:val="00997944"/>
    <w:rsid w:val="00A2136C"/>
    <w:rsid w:val="00B161A8"/>
    <w:rsid w:val="00B61E92"/>
    <w:rsid w:val="00C3632C"/>
    <w:rsid w:val="00D85735"/>
    <w:rsid w:val="00D96520"/>
    <w:rsid w:val="00DD4ECB"/>
    <w:rsid w:val="00E777D6"/>
    <w:rsid w:val="00F6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A1AFC46"/>
  <w15:docId w15:val="{D45C05C9-DB94-49A8-A830-3813927E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table" w:styleId="af">
    <w:name w:val="Table Grid"/>
    <w:basedOn w:val="a1"/>
    <w:uiPriority w:val="39"/>
    <w:rsid w:val="0024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16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1352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116</cp:revision>
  <cp:lastPrinted>2023-11-15T07:16:00Z</cp:lastPrinted>
  <dcterms:created xsi:type="dcterms:W3CDTF">2019-10-09T15:07:00Z</dcterms:created>
  <dcterms:modified xsi:type="dcterms:W3CDTF">2023-11-15T09:57:00Z</dcterms:modified>
  <dc:language>uk-UA</dc:language>
</cp:coreProperties>
</file>