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v:shape id="ole_rId2" style="width:58.2pt;height:59.2pt" o:ole="">
            <v:imagedata r:id="rId3" o:title=""/>
          </v:shape>
          <o:OLEObject Type="Embed" ProgID="" ShapeID="ole_rId2" DrawAspect="Content" ObjectID="_194725571" r:id="rId2"/>
        </w:object>
      </w:r>
    </w:p>
    <w:p>
      <w:pPr>
        <w:pStyle w:val="Normal"/>
        <w:jc w:val="center"/>
        <w:rPr>
          <w:rFonts w:ascii="Times New Roman" w:hAnsi="Times New Roman" w:cs="Times New Roman"/>
          <w:sz w:val="12"/>
          <w:szCs w:val="12"/>
        </w:rPr>
      </w:pPr>
      <w:r>
        <w:rPr>
          <w:rFonts w:cs="Times New Roman" w:ascii="Times New Roman" w:hAnsi="Times New Roman"/>
          <w:sz w:val="12"/>
          <w:szCs w:val="12"/>
        </w:rPr>
      </w:r>
    </w:p>
    <w:p>
      <w:pPr>
        <w:pStyle w:val="Normal"/>
        <w:jc w:val="center"/>
        <w:rPr/>
      </w:pPr>
      <w:r>
        <w:rPr>
          <w:rFonts w:cs="Times New Roman" w:ascii="Times New Roman" w:hAnsi="Times New Roman"/>
          <w:b/>
          <w:sz w:val="28"/>
          <w:szCs w:val="28"/>
        </w:rPr>
        <w:t>ЛУЦЬКА  МІСЬКА  РАДА</w:t>
      </w:r>
    </w:p>
    <w:p>
      <w:pPr>
        <w:pStyle w:val="Normal"/>
        <w:jc w:val="center"/>
        <w:rPr>
          <w:rFonts w:ascii="Times New Roman" w:hAnsi="Times New Roman" w:cs="Times New Roman"/>
          <w:b/>
          <w:b/>
          <w:sz w:val="12"/>
          <w:szCs w:val="12"/>
        </w:rPr>
      </w:pPr>
      <w:r>
        <w:rPr>
          <w:rFonts w:cs="Times New Roman" w:ascii="Times New Roman" w:hAnsi="Times New Roman"/>
          <w:b/>
          <w:sz w:val="12"/>
          <w:szCs w:val="12"/>
        </w:rPr>
      </w:r>
    </w:p>
    <w:p>
      <w:pPr>
        <w:pStyle w:val="2"/>
        <w:numPr>
          <w:ilvl w:val="1"/>
          <w:numId w:val="2"/>
        </w:numPr>
        <w:tabs>
          <w:tab w:val="left" w:pos="4218" w:leader="none"/>
          <w:tab w:val="left" w:pos="4674" w:leader="none"/>
        </w:tabs>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2"/>
        <w:numPr>
          <w:ilvl w:val="1"/>
          <w:numId w:val="2"/>
        </w:numPr>
        <w:tabs>
          <w:tab w:val="left" w:pos="4218" w:leader="none"/>
          <w:tab w:val="left" w:pos="4674" w:leader="none"/>
        </w:tabs>
        <w:spacing w:before="0" w:after="0"/>
        <w:jc w:val="center"/>
        <w:rPr>
          <w:rFonts w:ascii="Times New Roman" w:hAnsi="Times New Roman" w:cs="Times New Roman"/>
          <w:i w:val="false"/>
          <w:i w:val="false"/>
          <w:sz w:val="40"/>
          <w:szCs w:val="40"/>
        </w:rPr>
      </w:pPr>
      <w:r>
        <w:rPr>
          <w:rFonts w:cs="Times New Roman" w:ascii="Times New Roman" w:hAnsi="Times New Roman"/>
          <w:i w:val="false"/>
          <w:sz w:val="40"/>
          <w:szCs w:val="40"/>
        </w:rPr>
      </w:r>
    </w:p>
    <w:p>
      <w:pPr>
        <w:pStyle w:val="Normal"/>
        <w:tabs>
          <w:tab w:val="left" w:pos="4687" w:leader="none"/>
        </w:tabs>
        <w:jc w:val="both"/>
        <w:rPr>
          <w:rFonts w:ascii="Times New Roman" w:hAnsi="Times New Roman" w:cs="Times New Roman"/>
        </w:rPr>
      </w:pPr>
      <w:r>
        <w:rPr>
          <w:rFonts w:cs="Times New Roman" w:ascii="Times New Roman" w:hAnsi="Times New Roman"/>
        </w:rPr>
        <w:t>________________                                        Луцьк                                         №______________</w:t>
      </w:r>
    </w:p>
    <w:p>
      <w:pPr>
        <w:pStyle w:val="Normal"/>
        <w:jc w:val="both"/>
        <w:rPr>
          <w:sz w:val="28"/>
          <w:szCs w:val="28"/>
        </w:rPr>
      </w:pPr>
      <w:r>
        <w:rPr>
          <w:rFonts w:eastAsia="Times New Roman" w:cs="Times New Roman" w:ascii="Times New Roman" w:hAnsi="Times New Roman"/>
          <w:sz w:val="28"/>
          <w:szCs w:val="28"/>
        </w:rPr>
        <w:t xml:space="preserve">                    </w:t>
      </w:r>
    </w:p>
    <w:p>
      <w:pPr>
        <w:pStyle w:val="Normal"/>
        <w:jc w:val="both"/>
        <w:rPr>
          <w:sz w:val="28"/>
          <w:szCs w:val="28"/>
        </w:rPr>
      </w:pPr>
      <w:r>
        <w:rPr>
          <w:rFonts w:eastAsia="Times New Roman" w:cs="Times New Roman" w:ascii="Times New Roman" w:hAnsi="Times New Roman"/>
          <w:sz w:val="28"/>
          <w:szCs w:val="28"/>
          <w:lang w:val="uk-UA"/>
        </w:rPr>
        <w:t xml:space="preserve">Про продаж ТзОВ “УКРАЇНСЬКА НИВА” </w:t>
      </w:r>
    </w:p>
    <w:p>
      <w:pPr>
        <w:pStyle w:val="Normal"/>
        <w:jc w:val="both"/>
        <w:rPr>
          <w:sz w:val="28"/>
          <w:szCs w:val="28"/>
        </w:rPr>
      </w:pPr>
      <w:r>
        <w:rPr>
          <w:rFonts w:eastAsia="Times New Roman" w:cs="Times New Roman" w:ascii="Times New Roman" w:hAnsi="Times New Roman"/>
          <w:sz w:val="28"/>
          <w:szCs w:val="28"/>
          <w:lang w:val="uk-UA"/>
        </w:rPr>
        <w:t>у   власність   земельної   ділянки   кому-</w:t>
      </w:r>
    </w:p>
    <w:p>
      <w:pPr>
        <w:pStyle w:val="Normal"/>
        <w:jc w:val="both"/>
        <w:rPr>
          <w:sz w:val="28"/>
          <w:szCs w:val="28"/>
        </w:rPr>
      </w:pPr>
      <w:r>
        <w:rPr>
          <w:rFonts w:eastAsia="Times New Roman" w:cs="Times New Roman" w:ascii="Times New Roman" w:hAnsi="Times New Roman"/>
          <w:sz w:val="28"/>
          <w:szCs w:val="28"/>
          <w:lang w:val="uk-UA"/>
        </w:rPr>
        <w:t xml:space="preserve">нальної власності </w:t>
      </w:r>
      <w:r>
        <w:rPr>
          <w:rFonts w:cs="Times New Roman" w:ascii="Times New Roman" w:hAnsi="Times New Roman"/>
          <w:sz w:val="28"/>
          <w:szCs w:val="28"/>
          <w:lang w:val="uk-UA"/>
        </w:rPr>
        <w:t xml:space="preserve">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Львівській</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63-Г</w:t>
      </w:r>
      <w:r>
        <w:rPr>
          <w:rFonts w:cs="Times New Roman" w:ascii="Times New Roman" w:hAnsi="Times New Roman"/>
          <w:sz w:val="28"/>
          <w:szCs w:val="28"/>
          <w:lang w:val="uk-UA"/>
        </w:rPr>
        <w:t xml:space="preserve"> </w:t>
      </w:r>
    </w:p>
    <w:p>
      <w:pPr>
        <w:pStyle w:val="Normal"/>
        <w:jc w:val="both"/>
        <w:rPr/>
      </w:pPr>
      <w:r>
        <w:rPr>
          <w:rFonts w:eastAsia="Times New Roman" w:cs="Times New Roman" w:ascii="Times New Roman" w:hAnsi="Times New Roman"/>
          <w:sz w:val="28"/>
          <w:szCs w:val="28"/>
          <w:lang w:val="uk-UA"/>
        </w:rPr>
        <w:t xml:space="preserve">у м. Луцьку </w:t>
      </w:r>
    </w:p>
    <w:p>
      <w:pPr>
        <w:pStyle w:val="Normal"/>
        <w:jc w:val="both"/>
        <w:rPr/>
      </w:pPr>
      <w:r>
        <w:rPr>
          <w:rFonts w:eastAsia="Times New Roman" w:cs="Times New Roman" w:ascii="Times New Roman" w:hAnsi="Times New Roman"/>
          <w:sz w:val="28"/>
          <w:szCs w:val="28"/>
          <w:lang w:val="uk-UA"/>
        </w:rPr>
        <w:t xml:space="preserve"> </w:t>
      </w:r>
    </w:p>
    <w:p>
      <w:pPr>
        <w:pStyle w:val="Normal"/>
        <w:widowControl/>
        <w:suppressAutoHyphens w:val="true"/>
        <w:overflowPunct w:val="false"/>
        <w:bidi w:val="0"/>
        <w:ind w:left="0" w:right="0" w:firstLine="567"/>
        <w:jc w:val="both"/>
        <w:rPr/>
      </w:pPr>
      <w:r>
        <w:rPr>
          <w:rFonts w:eastAsia="Times New Roman" w:cs="Times New Roman" w:ascii="Times New Roman" w:hAnsi="Times New Roman"/>
          <w:sz w:val="28"/>
          <w:szCs w:val="28"/>
          <w:lang w:val="uk-UA"/>
        </w:rPr>
        <w:t>Розглянувши заяву ТОВАРИСТВА З ОБМЕЖЕНОЮ ВІДПОВІДАЛЬ-НІСТЮ “УКРАЇНСЬКА НИВА” про продаж у власність, шляхом викупу, земельної ділянки комунальної власності несільськогосподарського призначення на 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Львівській</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 xml:space="preserve">63-Г у м. Луцьку площею 0,0453 га, кадастровим номером </w:t>
      </w:r>
      <w:r>
        <w:rPr>
          <w:rFonts w:eastAsia="Times New Roman" w:cs="Times New Roman" w:ascii="Times New Roman" w:hAnsi="Times New Roman"/>
          <w:b w:val="false"/>
          <w:bCs w:val="false"/>
          <w:sz w:val="28"/>
          <w:szCs w:val="28"/>
          <w:lang w:val="uk-UA"/>
        </w:rPr>
        <w:t>0710100000:</w:t>
      </w:r>
      <w:bookmarkStart w:id="0" w:name="__DdeLink__1909_2699671345"/>
      <w:bookmarkStart w:id="1" w:name="__DdeLink__839_3941761963"/>
      <w:r>
        <w:rPr>
          <w:rFonts w:eastAsia="Times New Roman" w:cs="Times New Roman" w:ascii="Times New Roman" w:hAnsi="Times New Roman"/>
          <w:b w:val="false"/>
          <w:bCs w:val="false"/>
          <w:sz w:val="28"/>
          <w:szCs w:val="28"/>
          <w:lang w:val="uk-UA"/>
        </w:rPr>
        <w:t>21:043:00</w:t>
      </w:r>
      <w:bookmarkEnd w:id="0"/>
      <w:bookmarkEnd w:id="1"/>
      <w:r>
        <w:rPr>
          <w:rFonts w:eastAsia="Times New Roman" w:cs="Times New Roman" w:ascii="Times New Roman" w:hAnsi="Times New Roman"/>
          <w:b w:val="false"/>
          <w:bCs w:val="false"/>
          <w:sz w:val="28"/>
          <w:szCs w:val="28"/>
          <w:lang w:val="uk-UA"/>
        </w:rPr>
        <w:t xml:space="preserve">04,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eastAsia="zh-CN" w:bidi="ar-SA"/>
        </w:rPr>
        <w:t>03.07 - для будівництва та обслуговування будівель торгівлі</w:t>
      </w:r>
      <w:r>
        <w:rPr>
          <w:rFonts w:eastAsia="Times New Roman" w:cs="Times New Roman" w:ascii="Times New Roman" w:hAnsi="Times New Roman"/>
          <w:sz w:val="28"/>
          <w:szCs w:val="28"/>
          <w:lang w:val="uk-UA"/>
        </w:rPr>
        <w:t xml:space="preserve">, звіт про її експертну грошову оцінку, керуючись статтями 12, 82, 91, 120, 127, 128 Земельного кодексу України, статтями 4, 5, 12 Закону України “Про державну реєстрацію речових прав на нерухоме майно та їх обтяжень”, статтею 31 Закону України “Про оренду землі”, статтею 26 Закону України “Про місцеве самоврядування в Україні”, </w:t>
      </w:r>
      <w:r>
        <w:rPr>
          <w:rFonts w:eastAsia="Times New Roman" w:cs="Times New Roman" w:ascii="Times New Roman" w:hAnsi="Times New Roman"/>
          <w:color w:val="00000A"/>
          <w:sz w:val="28"/>
          <w:szCs w:val="28"/>
          <w:lang w:val="uk-UA"/>
        </w:rPr>
        <w:t>витягом з Державного земельного кадастру про земельну ділянку від 08.08.2023 НВ-2600469122023</w:t>
      </w:r>
      <w:r>
        <w:rPr>
          <w:rFonts w:eastAsia="Times New Roman" w:cs="Times New Roman" w:ascii="Times New Roman" w:hAnsi="Times New Roman"/>
          <w:sz w:val="28"/>
          <w:szCs w:val="28"/>
          <w:lang w:val="uk-UA"/>
        </w:rPr>
        <w:t>, міська рада</w:t>
      </w:r>
    </w:p>
    <w:p>
      <w:pPr>
        <w:pStyle w:val="Normal"/>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rPr/>
      </w:pPr>
      <w:r>
        <w:rPr>
          <w:rFonts w:cs="Times New Roman" w:ascii="Times New Roman" w:hAnsi="Times New Roman"/>
          <w:sz w:val="28"/>
          <w:szCs w:val="28"/>
          <w:lang w:val="uk-UA"/>
        </w:rPr>
        <w:t xml:space="preserve">ВИРІШИЛА: </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widowControl/>
        <w:suppressAutoHyphens w:val="true"/>
        <w:overflowPunct w:val="false"/>
        <w:bidi w:val="0"/>
        <w:ind w:left="0" w:right="0" w:firstLine="567"/>
        <w:jc w:val="both"/>
        <w:rPr/>
      </w:pPr>
      <w:r>
        <w:rPr>
          <w:rFonts w:cs="Times New Roman" w:ascii="Times New Roman" w:hAnsi="Times New Roman"/>
          <w:b w:val="false"/>
          <w:bCs w:val="false"/>
          <w:sz w:val="28"/>
          <w:szCs w:val="28"/>
          <w:lang w:val="uk-UA"/>
        </w:rPr>
        <w:t>1. Прод</w:t>
      </w:r>
      <w:r>
        <w:rPr>
          <w:rFonts w:cs="Times New Roman" w:ascii="Times New Roman" w:hAnsi="Times New Roman"/>
          <w:sz w:val="28"/>
          <w:szCs w:val="28"/>
          <w:lang w:val="uk-UA"/>
        </w:rPr>
        <w:t xml:space="preserve">ати </w:t>
      </w:r>
      <w:r>
        <w:rPr>
          <w:rFonts w:eastAsia="Times New Roman" w:cs="Times New Roman" w:ascii="Times New Roman" w:hAnsi="Times New Roman"/>
          <w:sz w:val="28"/>
          <w:szCs w:val="28"/>
          <w:lang w:val="uk-UA"/>
        </w:rPr>
        <w:t>ТОВАРИСТВУ З ОБМЕЖЕНОЮ ВІДПОВІДАЛЬНІСТЮ “УКРАЇНСЬКА НИВА”</w:t>
      </w:r>
      <w:r>
        <w:rPr>
          <w:rFonts w:cs="Times New Roman" w:ascii="Times New Roman" w:hAnsi="Times New Roman"/>
          <w:sz w:val="28"/>
          <w:szCs w:val="28"/>
          <w:lang w:val="uk-UA"/>
        </w:rPr>
        <w:t xml:space="preserve"> у власність, </w:t>
      </w:r>
      <w:r>
        <w:rPr>
          <w:rFonts w:eastAsia="Times New Roman" w:cs="Times New Roman" w:ascii="Times New Roman" w:hAnsi="Times New Roman"/>
          <w:sz w:val="28"/>
          <w:szCs w:val="28"/>
          <w:lang w:val="uk-UA"/>
        </w:rPr>
        <w:t xml:space="preserve">шляхом викупу, </w:t>
      </w:r>
      <w:r>
        <w:rPr>
          <w:rFonts w:cs="Times New Roman" w:ascii="Times New Roman" w:hAnsi="Times New Roman"/>
          <w:sz w:val="28"/>
          <w:szCs w:val="28"/>
          <w:lang w:val="uk-UA"/>
        </w:rPr>
        <w:t xml:space="preserve">земельну ділянку 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Львівській</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63-Г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0,0453 га</w:t>
      </w:r>
      <w:r>
        <w:rPr>
          <w:rFonts w:cs="Times New Roman" w:ascii="Times New Roman" w:hAnsi="Times New Roman"/>
          <w:sz w:val="28"/>
          <w:szCs w:val="28"/>
        </w:rPr>
        <w:t xml:space="preserve">, кадастровим номером </w:t>
      </w:r>
      <w:r>
        <w:rPr>
          <w:rFonts w:eastAsia="Times New Roman" w:cs="Times New Roman" w:ascii="Times New Roman" w:hAnsi="Times New Roman"/>
          <w:b w:val="false"/>
          <w:bCs w:val="false"/>
          <w:sz w:val="28"/>
          <w:szCs w:val="28"/>
          <w:lang w:val="uk-UA"/>
        </w:rPr>
        <w:t>0710100000:</w:t>
      </w:r>
      <w:bookmarkStart w:id="2" w:name="__DdeLink__1909_26996713451"/>
      <w:bookmarkStart w:id="3" w:name="__DdeLink__839_39417619631"/>
      <w:r>
        <w:rPr>
          <w:rFonts w:eastAsia="Times New Roman" w:cs="Times New Roman" w:ascii="Times New Roman" w:hAnsi="Times New Roman"/>
          <w:b w:val="false"/>
          <w:bCs w:val="false"/>
          <w:sz w:val="28"/>
          <w:szCs w:val="28"/>
          <w:lang w:val="uk-UA"/>
        </w:rPr>
        <w:t>21:043:00</w:t>
      </w:r>
      <w:bookmarkEnd w:id="2"/>
      <w:bookmarkEnd w:id="3"/>
      <w:r>
        <w:rPr>
          <w:rFonts w:eastAsia="Times New Roman" w:cs="Times New Roman" w:ascii="Times New Roman" w:hAnsi="Times New Roman"/>
          <w:b w:val="false"/>
          <w:bCs w:val="false"/>
          <w:sz w:val="28"/>
          <w:szCs w:val="28"/>
          <w:lang w:val="uk-UA"/>
        </w:rPr>
        <w:t xml:space="preserve">04,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eastAsia="zh-CN" w:bidi="ar-SA"/>
        </w:rPr>
        <w:t>03.07 - </w:t>
      </w:r>
      <w:bookmarkStart w:id="4" w:name="__DdeLink__1004_794053925"/>
      <w:r>
        <w:rPr>
          <w:rFonts w:eastAsia="Times New Roman" w:cs="Times New Roman" w:ascii="Times New Roman" w:hAnsi="Times New Roman"/>
          <w:b w:val="false"/>
          <w:bCs w:val="false"/>
          <w:spacing w:val="-4"/>
          <w:sz w:val="28"/>
          <w:szCs w:val="28"/>
          <w:lang w:val="uk-UA" w:eastAsia="zh-CN" w:bidi="ar-SA"/>
        </w:rPr>
        <w:t>для будівництва та обслуговування будівель торгівлі</w:t>
      </w:r>
      <w:bookmarkEnd w:id="4"/>
      <w:r>
        <w:rPr>
          <w:rFonts w:cs="Times New Roman" w:ascii="Times New Roman" w:hAnsi="Times New Roman"/>
          <w:sz w:val="28"/>
          <w:szCs w:val="28"/>
        </w:rPr>
        <w:t>, на затверджених у цьо</w:t>
      </w:r>
      <w:r>
        <w:rPr>
          <w:rFonts w:cs="Times New Roman" w:ascii="Times New Roman" w:hAnsi="Times New Roman"/>
          <w:sz w:val="28"/>
          <w:szCs w:val="28"/>
          <w:lang w:val="uk-UA"/>
        </w:rPr>
        <w:t>му</w:t>
      </w:r>
      <w:r>
        <w:rPr>
          <w:rFonts w:cs="Times New Roman" w:ascii="Times New Roman" w:hAnsi="Times New Roman"/>
          <w:sz w:val="28"/>
          <w:szCs w:val="28"/>
        </w:rPr>
        <w:t xml:space="preserve"> рішенн</w:t>
      </w:r>
      <w:r>
        <w:rPr>
          <w:rFonts w:cs="Times New Roman" w:ascii="Times New Roman" w:hAnsi="Times New Roman"/>
          <w:sz w:val="28"/>
          <w:szCs w:val="28"/>
          <w:lang w:val="uk-UA"/>
        </w:rPr>
        <w:t>і</w:t>
      </w:r>
      <w:r>
        <w:rPr>
          <w:rFonts w:cs="Times New Roman" w:ascii="Times New Roman" w:hAnsi="Times New Roman"/>
          <w:sz w:val="28"/>
          <w:szCs w:val="28"/>
        </w:rPr>
        <w:t xml:space="preserve"> умовах, згідно з додатком.</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2</w:t>
      </w:r>
      <w:r>
        <w:rPr>
          <w:rFonts w:cs="Times New Roman" w:ascii="Times New Roman" w:hAnsi="Times New Roman"/>
          <w:sz w:val="28"/>
          <w:szCs w:val="28"/>
        </w:rPr>
        <w:t xml:space="preserve">. Затвердити ціну продажу земельної ділянки </w:t>
      </w:r>
      <w:r>
        <w:rPr>
          <w:rFonts w:cs="Times New Roman" w:ascii="Times New Roman" w:hAnsi="Times New Roman"/>
          <w:sz w:val="28"/>
          <w:szCs w:val="28"/>
          <w:lang w:val="uk-UA"/>
        </w:rPr>
        <w:t xml:space="preserve">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Львівській</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63-Г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0,0453 га</w:t>
      </w:r>
      <w:r>
        <w:rPr>
          <w:rFonts w:cs="Times New Roman" w:ascii="Times New Roman" w:hAnsi="Times New Roman"/>
          <w:sz w:val="28"/>
          <w:szCs w:val="28"/>
          <w:lang w:val="uk-UA"/>
        </w:rPr>
        <w:t xml:space="preserve">, кадастровим номером </w:t>
      </w:r>
      <w:r>
        <w:rPr>
          <w:rFonts w:eastAsia="Times New Roman" w:cs="Times New Roman" w:ascii="Times New Roman" w:hAnsi="Times New Roman"/>
          <w:b w:val="false"/>
          <w:bCs w:val="false"/>
          <w:sz w:val="28"/>
          <w:szCs w:val="28"/>
          <w:lang w:val="uk-UA"/>
        </w:rPr>
        <w:t>0710100000:</w:t>
      </w:r>
      <w:bookmarkStart w:id="5" w:name="__DdeLink__1909_26996713452"/>
      <w:bookmarkStart w:id="6" w:name="__DdeLink__839_39417619632"/>
      <w:r>
        <w:rPr>
          <w:rFonts w:eastAsia="Times New Roman" w:cs="Times New Roman" w:ascii="Times New Roman" w:hAnsi="Times New Roman"/>
          <w:b w:val="false"/>
          <w:bCs w:val="false"/>
          <w:sz w:val="28"/>
          <w:szCs w:val="28"/>
          <w:lang w:val="uk-UA"/>
        </w:rPr>
        <w:t>21:043:00</w:t>
      </w:r>
      <w:bookmarkEnd w:id="5"/>
      <w:bookmarkEnd w:id="6"/>
      <w:r>
        <w:rPr>
          <w:rFonts w:eastAsia="Times New Roman" w:cs="Times New Roman" w:ascii="Times New Roman" w:hAnsi="Times New Roman"/>
          <w:b w:val="false"/>
          <w:bCs w:val="false"/>
          <w:sz w:val="28"/>
          <w:szCs w:val="28"/>
          <w:lang w:val="uk-UA"/>
        </w:rPr>
        <w:t>04</w:t>
      </w:r>
      <w:r>
        <w:rPr>
          <w:rFonts w:cs="Times New Roman" w:ascii="Times New Roman" w:hAnsi="Times New Roman"/>
          <w:sz w:val="28"/>
          <w:szCs w:val="28"/>
          <w:lang w:val="uk-UA"/>
        </w:rPr>
        <w:t>, визначену відповідно до звіту про експертну грошову оцінку земельної ділянки від 24.10.2023, в сумі 246 039 (</w:t>
      </w:r>
      <w:r>
        <w:rPr>
          <w:rFonts w:cs="Times New Roman" w:ascii="Times New Roman" w:hAnsi="Times New Roman"/>
          <w:sz w:val="28"/>
          <w:szCs w:val="28"/>
          <w:lang w:val="uk-UA"/>
        </w:rPr>
        <w:t xml:space="preserve">двісті сорок </w:t>
      </w:r>
      <w:r>
        <w:rPr>
          <w:rFonts w:cs="Times New Roman" w:ascii="Times New Roman" w:hAnsi="Times New Roman"/>
          <w:sz w:val="28"/>
          <w:szCs w:val="28"/>
          <w:lang w:val="uk-UA"/>
        </w:rPr>
        <w:t>шіст</w:t>
      </w:r>
      <w:r>
        <w:rPr>
          <w:rFonts w:cs="Times New Roman" w:ascii="Times New Roman" w:hAnsi="Times New Roman"/>
          <w:sz w:val="28"/>
          <w:szCs w:val="28"/>
          <w:lang w:val="uk-UA"/>
        </w:rPr>
        <w:t>ь</w:t>
      </w:r>
      <w:r>
        <w:rPr>
          <w:rFonts w:cs="Times New Roman" w:ascii="Times New Roman" w:hAnsi="Times New Roman"/>
          <w:sz w:val="28"/>
          <w:szCs w:val="28"/>
          <w:lang w:val="uk-UA"/>
        </w:rPr>
        <w:t xml:space="preserve"> тисяч </w:t>
      </w:r>
      <w:r>
        <w:rPr>
          <w:rFonts w:cs="Times New Roman" w:ascii="Times New Roman" w:hAnsi="Times New Roman"/>
          <w:sz w:val="28"/>
          <w:szCs w:val="28"/>
          <w:lang w:val="uk-UA"/>
        </w:rPr>
        <w:t>тридцять дев’ять</w:t>
      </w:r>
      <w:r>
        <w:rPr>
          <w:rFonts w:cs="Times New Roman" w:ascii="Times New Roman" w:hAnsi="Times New Roman"/>
          <w:sz w:val="28"/>
          <w:szCs w:val="28"/>
          <w:lang w:val="uk-UA"/>
        </w:rPr>
        <w:t>) грив</w:t>
      </w:r>
      <w:r>
        <w:rPr>
          <w:rFonts w:cs="Times New Roman" w:ascii="Times New Roman" w:hAnsi="Times New Roman"/>
          <w:sz w:val="28"/>
          <w:szCs w:val="28"/>
          <w:lang w:val="uk-UA"/>
        </w:rPr>
        <w:t>е</w:t>
      </w:r>
      <w:r>
        <w:rPr>
          <w:rFonts w:cs="Times New Roman" w:ascii="Times New Roman" w:hAnsi="Times New Roman"/>
          <w:sz w:val="28"/>
          <w:szCs w:val="28"/>
          <w:lang w:val="uk-UA"/>
        </w:rPr>
        <w:t>н</w:t>
      </w:r>
      <w:r>
        <w:rPr>
          <w:rFonts w:cs="Times New Roman" w:ascii="Times New Roman" w:hAnsi="Times New Roman"/>
          <w:sz w:val="28"/>
          <w:szCs w:val="28"/>
          <w:lang w:val="uk-UA"/>
        </w:rPr>
        <w:t>ь</w:t>
      </w:r>
      <w:r>
        <w:rPr>
          <w:rFonts w:cs="Times New Roman" w:ascii="Times New Roman" w:hAnsi="Times New Roman"/>
          <w:sz w:val="28"/>
          <w:szCs w:val="28"/>
          <w:lang w:val="uk-UA"/>
        </w:rPr>
        <w:t xml:space="preserve"> 00 копійок.</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en-US"/>
        </w:rPr>
        <w:t>3.</w:t>
      </w:r>
      <w:r>
        <w:rPr>
          <w:rFonts w:cs="Times New Roman" w:ascii="Times New Roman" w:hAnsi="Times New Roman"/>
          <w:sz w:val="28"/>
          <w:szCs w:val="28"/>
          <w:lang w:val="uk-UA"/>
        </w:rPr>
        <w:t xml:space="preserve"> Припинити </w:t>
      </w:r>
      <w:r>
        <w:rPr>
          <w:rFonts w:eastAsia="Times New Roman" w:cs="Times New Roman" w:ascii="Times New Roman" w:hAnsi="Times New Roman"/>
          <w:sz w:val="28"/>
          <w:szCs w:val="28"/>
          <w:lang w:val="uk-UA"/>
        </w:rPr>
        <w:t>ТОВАРИСТВУ З ОБМЕЖЕНОЮ ВІДПОВІДАЛЬНІСТЮ “УКРАЇНСЬКА НИВА”</w:t>
      </w:r>
      <w:r>
        <w:rPr>
          <w:rFonts w:cs="Times New Roman" w:ascii="Times New Roman" w:hAnsi="Times New Roman"/>
          <w:sz w:val="28"/>
          <w:szCs w:val="28"/>
          <w:lang w:val="uk-UA"/>
        </w:rPr>
        <w:t xml:space="preserve"> право користування земельною ділянкою площею </w:t>
      </w:r>
      <w:r>
        <w:rPr>
          <w:rFonts w:eastAsia="Times New Roman" w:cs="Times New Roman" w:ascii="Times New Roman" w:hAnsi="Times New Roman"/>
          <w:sz w:val="28"/>
          <w:szCs w:val="28"/>
          <w:lang w:val="uk-UA"/>
        </w:rPr>
        <w:t>0,0453 га</w:t>
      </w:r>
      <w:r>
        <w:rPr>
          <w:rFonts w:cs="Times New Roman" w:ascii="Times New Roman" w:hAnsi="Times New Roman"/>
          <w:sz w:val="28"/>
          <w:szCs w:val="28"/>
          <w:lang w:val="uk-UA"/>
        </w:rPr>
        <w:t>, кадастровим номером 0710100000:</w:t>
      </w:r>
      <w:bookmarkStart w:id="7" w:name="__DdeLink__1909_26996713453"/>
      <w:bookmarkStart w:id="8" w:name="__DdeLink__839_39417619633"/>
      <w:r>
        <w:rPr>
          <w:rFonts w:eastAsia="Times New Roman" w:cs="Times New Roman" w:ascii="Times New Roman" w:hAnsi="Times New Roman"/>
          <w:b w:val="false"/>
          <w:bCs w:val="false"/>
          <w:sz w:val="28"/>
          <w:szCs w:val="28"/>
          <w:lang w:val="uk-UA"/>
        </w:rPr>
        <w:t>21:043:00</w:t>
      </w:r>
      <w:bookmarkEnd w:id="7"/>
      <w:bookmarkEnd w:id="8"/>
      <w:r>
        <w:rPr>
          <w:rFonts w:eastAsia="Times New Roman" w:cs="Times New Roman" w:ascii="Times New Roman" w:hAnsi="Times New Roman"/>
          <w:b w:val="false"/>
          <w:bCs w:val="false"/>
          <w:sz w:val="28"/>
          <w:szCs w:val="28"/>
          <w:lang w:val="uk-UA"/>
        </w:rPr>
        <w:t>04</w:t>
      </w:r>
      <w:r>
        <w:rPr>
          <w:rFonts w:cs="Times New Roman" w:ascii="Times New Roman" w:hAnsi="Times New Roman"/>
          <w:sz w:val="28"/>
          <w:szCs w:val="28"/>
          <w:lang w:val="uk-UA"/>
        </w:rPr>
        <w:t xml:space="preserve">, наданої на умовах оренди </w:t>
      </w:r>
      <w:r>
        <w:rPr>
          <w:rFonts w:eastAsia="Times New Roman" w:cs="Times New Roman" w:ascii="Times New Roman" w:hAnsi="Times New Roman"/>
          <w:b w:val="false"/>
          <w:bCs w:val="false"/>
          <w:spacing w:val="-4"/>
          <w:sz w:val="28"/>
          <w:szCs w:val="28"/>
          <w:lang w:val="uk-UA" w:eastAsia="zh-CN" w:bidi="ar-SA"/>
        </w:rPr>
        <w:t>для будівництва та обслуговування будівель торгівлі</w:t>
      </w:r>
      <w:r>
        <w:rPr>
          <w:rFonts w:cs="Times New Roman" w:ascii="Times New Roman" w:hAnsi="Times New Roman"/>
          <w:sz w:val="28"/>
          <w:szCs w:val="28"/>
          <w:lang w:val="uk-UA"/>
        </w:rPr>
        <w:t>, у зв</w:t>
      </w:r>
      <w:r>
        <w:rPr>
          <w:rFonts w:cs="Times New Roman" w:ascii="Times New Roman" w:hAnsi="Times New Roman"/>
          <w:sz w:val="28"/>
          <w:szCs w:val="28"/>
          <w:lang w:val="en-US"/>
        </w:rPr>
        <w:t>'</w:t>
      </w:r>
      <w:r>
        <w:rPr>
          <w:rFonts w:cs="Times New Roman" w:ascii="Times New Roman" w:hAnsi="Times New Roman"/>
          <w:sz w:val="28"/>
          <w:szCs w:val="28"/>
          <w:lang w:val="uk-UA"/>
        </w:rPr>
        <w:t>язку з викупом земельної ділянки.</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 xml:space="preserve">4. Припинити дію договору </w:t>
      </w:r>
      <w:r>
        <w:rPr>
          <w:rFonts w:cs="Times New Roman" w:ascii="Times New Roman" w:hAnsi="Times New Roman"/>
          <w:sz w:val="28"/>
          <w:szCs w:val="28"/>
          <w:lang w:val="uk-UA"/>
        </w:rPr>
        <w:t xml:space="preserve">на право тимчасового користування </w:t>
      </w:r>
      <w:r>
        <w:rPr>
          <w:rFonts w:cs="Times New Roman" w:ascii="Times New Roman" w:hAnsi="Times New Roman"/>
          <w:sz w:val="28"/>
          <w:szCs w:val="28"/>
          <w:lang w:val="uk-UA"/>
        </w:rPr>
        <w:t>земл</w:t>
      </w:r>
      <w:r>
        <w:rPr>
          <w:rFonts w:cs="Times New Roman" w:ascii="Times New Roman" w:hAnsi="Times New Roman"/>
          <w:sz w:val="28"/>
          <w:szCs w:val="28"/>
          <w:lang w:val="uk-UA"/>
        </w:rPr>
        <w:t xml:space="preserve">ею (в тому числі на умовах оренди) </w:t>
      </w:r>
      <w:r>
        <w:rPr>
          <w:rFonts w:cs="Times New Roman" w:ascii="Times New Roman" w:hAnsi="Times New Roman"/>
          <w:sz w:val="28"/>
          <w:szCs w:val="28"/>
          <w:lang w:val="uk-UA"/>
        </w:rPr>
        <w:t>від 11.04.2000</w:t>
      </w:r>
      <w:r>
        <w:rPr>
          <w:rFonts w:cs="Times New Roman" w:ascii="Times New Roman" w:hAnsi="Times New Roman"/>
          <w:sz w:val="28"/>
          <w:szCs w:val="28"/>
          <w:lang w:val="uk-UA"/>
        </w:rPr>
        <w:t xml:space="preserve">, укладеного між Луцькою міською </w:t>
      </w:r>
      <w:r>
        <w:rPr>
          <w:rFonts w:cs="Times New Roman" w:ascii="Times New Roman" w:hAnsi="Times New Roman"/>
          <w:sz w:val="28"/>
          <w:szCs w:val="28"/>
          <w:lang w:val="uk-UA"/>
        </w:rPr>
        <w:t xml:space="preserve">радою </w:t>
      </w:r>
      <w:r>
        <w:rPr>
          <w:rFonts w:cs="Times New Roman" w:ascii="Times New Roman" w:hAnsi="Times New Roman"/>
          <w:sz w:val="28"/>
          <w:szCs w:val="28"/>
          <w:lang w:val="uk-UA"/>
        </w:rPr>
        <w:t xml:space="preserve">та </w:t>
      </w:r>
      <w:r>
        <w:rPr>
          <w:rFonts w:eastAsia="Times New Roman" w:cs="Times New Roman" w:ascii="Times New Roman" w:hAnsi="Times New Roman"/>
          <w:sz w:val="28"/>
          <w:szCs w:val="28"/>
          <w:lang w:val="uk-UA"/>
        </w:rPr>
        <w:t xml:space="preserve">ТОВАРИСТВОМ З ОБМЕЖЕНОЮ ВІДПОВІДАЛЬНІСТЮ “УКРАЇНСЬКА НИВА”, </w:t>
      </w:r>
      <w:r>
        <w:rPr>
          <w:rFonts w:eastAsia="Times New Roman" w:cs="Times New Roman" w:ascii="Times New Roman" w:hAnsi="Times New Roman"/>
          <w:sz w:val="28"/>
          <w:szCs w:val="28"/>
          <w:lang w:val="uk-UA"/>
        </w:rPr>
        <w:t xml:space="preserve">зареєстрованого в книзі записів договорів на </w:t>
      </w:r>
      <w:r>
        <w:rPr>
          <w:rFonts w:eastAsia="Times New Roman" w:cs="Times New Roman" w:ascii="Times New Roman" w:hAnsi="Times New Roman"/>
          <w:sz w:val="28"/>
          <w:szCs w:val="28"/>
          <w:lang w:val="uk-UA"/>
        </w:rPr>
        <w:t xml:space="preserve">право тимчасового користування </w:t>
      </w:r>
      <w:r>
        <w:rPr>
          <w:rFonts w:eastAsia="Times New Roman" w:cs="Times New Roman" w:ascii="Times New Roman" w:hAnsi="Times New Roman"/>
          <w:sz w:val="28"/>
          <w:szCs w:val="28"/>
          <w:lang w:val="uk-UA"/>
        </w:rPr>
        <w:t>земл</w:t>
      </w:r>
      <w:r>
        <w:rPr>
          <w:rFonts w:eastAsia="Times New Roman" w:cs="Times New Roman" w:ascii="Times New Roman" w:hAnsi="Times New Roman"/>
          <w:sz w:val="28"/>
          <w:szCs w:val="28"/>
          <w:lang w:val="uk-UA"/>
        </w:rPr>
        <w:t>ею</w:t>
      </w:r>
      <w:r>
        <w:rPr>
          <w:rFonts w:cs="Times New Roman" w:ascii="Times New Roman" w:hAnsi="Times New Roman"/>
          <w:sz w:val="28"/>
          <w:szCs w:val="28"/>
          <w:lang w:val="uk-UA"/>
        </w:rPr>
        <w:t xml:space="preserve"> </w:t>
      </w:r>
      <w:bookmarkStart w:id="9" w:name="__DdeLink__2141_40036851521"/>
      <w:r>
        <w:rPr>
          <w:rFonts w:cs="Times New Roman" w:ascii="Times New Roman" w:hAnsi="Times New Roman"/>
          <w:sz w:val="28"/>
          <w:szCs w:val="28"/>
          <w:lang w:val="uk-UA"/>
        </w:rPr>
        <w:t>18.04.20</w:t>
      </w:r>
      <w:bookmarkEnd w:id="9"/>
      <w:r>
        <w:rPr>
          <w:rFonts w:cs="Times New Roman" w:ascii="Times New Roman" w:hAnsi="Times New Roman"/>
          <w:sz w:val="28"/>
          <w:szCs w:val="28"/>
          <w:lang w:val="uk-UA"/>
        </w:rPr>
        <w:t xml:space="preserve">00 </w:t>
      </w:r>
      <w:r>
        <w:rPr>
          <w:rFonts w:cs="Times New Roman" w:ascii="Times New Roman" w:hAnsi="Times New Roman"/>
          <w:sz w:val="28"/>
          <w:szCs w:val="28"/>
          <w:lang w:val="uk-UA"/>
        </w:rPr>
        <w:t>за № 201</w:t>
      </w:r>
      <w:r>
        <w:rPr>
          <w:rFonts w:cs="Times New Roman" w:ascii="Times New Roman" w:hAnsi="Times New Roman"/>
          <w:sz w:val="28"/>
          <w:szCs w:val="28"/>
          <w:lang w:val="uk-UA"/>
        </w:rPr>
        <w:t xml:space="preserve"> (право оренди </w:t>
      </w:r>
      <w:r>
        <w:rPr>
          <w:rFonts w:cs="Times New Roman" w:ascii="Times New Roman" w:hAnsi="Times New Roman"/>
          <w:sz w:val="28"/>
          <w:szCs w:val="28"/>
          <w:lang w:val="uk-UA"/>
        </w:rPr>
        <w:t xml:space="preserve">на </w:t>
      </w:r>
      <w:r>
        <w:rPr>
          <w:rFonts w:cs="Times New Roman" w:ascii="Times New Roman" w:hAnsi="Times New Roman"/>
          <w:sz w:val="28"/>
          <w:szCs w:val="28"/>
          <w:lang w:val="uk-UA"/>
        </w:rPr>
        <w:t>земельн</w:t>
      </w:r>
      <w:r>
        <w:rPr>
          <w:rFonts w:cs="Times New Roman" w:ascii="Times New Roman" w:hAnsi="Times New Roman"/>
          <w:sz w:val="28"/>
          <w:szCs w:val="28"/>
          <w:lang w:val="uk-UA"/>
        </w:rPr>
        <w:t>у</w:t>
      </w:r>
      <w:r>
        <w:rPr>
          <w:rFonts w:cs="Times New Roman" w:ascii="Times New Roman" w:hAnsi="Times New Roman"/>
          <w:sz w:val="28"/>
          <w:szCs w:val="28"/>
          <w:lang w:val="uk-UA"/>
        </w:rPr>
        <w:t xml:space="preserve"> ділянку зареєстровано в Державному реєстрі речових прав на нерухоме майно 26.08.2020, </w:t>
      </w:r>
      <w:r>
        <w:rPr>
          <w:rFonts w:cs="Times New Roman" w:ascii="Times New Roman" w:hAnsi="Times New Roman"/>
          <w:sz w:val="28"/>
          <w:szCs w:val="28"/>
          <w:lang w:val="uk-UA"/>
        </w:rPr>
        <w:t xml:space="preserve">реєстраційний номер об’єкта нерухомого майна: 2156291907101, </w:t>
      </w:r>
      <w:r>
        <w:rPr>
          <w:rFonts w:cs="Times New Roman" w:ascii="Times New Roman" w:hAnsi="Times New Roman"/>
          <w:sz w:val="28"/>
          <w:szCs w:val="28"/>
          <w:lang w:val="uk-UA"/>
        </w:rPr>
        <w:t>номер запису про інше речове право</w:t>
      </w:r>
      <w:r>
        <w:rPr>
          <w:rFonts w:cs="Times New Roman" w:ascii="Times New Roman" w:hAnsi="Times New Roman"/>
          <w:sz w:val="28"/>
          <w:szCs w:val="28"/>
          <w:lang w:val="ru-RU"/>
        </w:rPr>
        <w:t xml:space="preserve">: </w:t>
      </w:r>
      <w:r>
        <w:rPr>
          <w:rFonts w:cs="Times New Roman" w:ascii="Times New Roman" w:hAnsi="Times New Roman"/>
          <w:sz w:val="28"/>
          <w:szCs w:val="28"/>
          <w:lang w:val="uk-UA"/>
        </w:rPr>
        <w:t xml:space="preserve">37955485), шляхом укладення додаткової угоди про припинення </w:t>
      </w:r>
      <w:r>
        <w:rPr>
          <w:rFonts w:cs="Times New Roman" w:ascii="Times New Roman" w:hAnsi="Times New Roman"/>
          <w:sz w:val="28"/>
          <w:szCs w:val="28"/>
          <w:lang w:val="uk-UA"/>
        </w:rPr>
        <w:t xml:space="preserve">цього </w:t>
      </w:r>
      <w:r>
        <w:rPr>
          <w:rFonts w:cs="Times New Roman" w:ascii="Times New Roman" w:hAnsi="Times New Roman"/>
          <w:sz w:val="28"/>
          <w:szCs w:val="28"/>
          <w:lang w:val="uk-UA"/>
        </w:rPr>
        <w:t>договору.</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en-US"/>
        </w:rPr>
        <w:t>5.</w:t>
      </w:r>
      <w:r>
        <w:rPr>
          <w:rFonts w:cs="Times New Roman" w:ascii="Times New Roman" w:hAnsi="Times New Roman"/>
          <w:sz w:val="28"/>
          <w:szCs w:val="28"/>
          <w:lang w:val="uk-UA"/>
        </w:rPr>
        <w:t xml:space="preserve"> </w:t>
      </w:r>
      <w:r>
        <w:rPr>
          <w:rFonts w:cs="Times New Roman" w:ascii="Times New Roman" w:hAnsi="Times New Roman"/>
          <w:sz w:val="28"/>
          <w:szCs w:val="28"/>
        </w:rPr>
        <w:t xml:space="preserve">Зобов’язати </w:t>
      </w:r>
      <w:r>
        <w:rPr>
          <w:rFonts w:eastAsia="Times New Roman" w:cs="Times New Roman" w:ascii="Times New Roman" w:hAnsi="Times New Roman"/>
          <w:sz w:val="28"/>
          <w:szCs w:val="28"/>
          <w:lang w:val="uk-UA"/>
        </w:rPr>
        <w:t>ТОВАРИСТВ</w:t>
      </w:r>
      <w:r>
        <w:rPr>
          <w:rFonts w:eastAsia="Times New Roman" w:cs="Times New Roman" w:ascii="Times New Roman" w:hAnsi="Times New Roman"/>
          <w:sz w:val="28"/>
          <w:szCs w:val="28"/>
          <w:lang w:val="uk-UA"/>
        </w:rPr>
        <w:t>О</w:t>
      </w:r>
      <w:r>
        <w:rPr>
          <w:rFonts w:eastAsia="Times New Roman" w:cs="Times New Roman" w:ascii="Times New Roman" w:hAnsi="Times New Roman"/>
          <w:sz w:val="28"/>
          <w:szCs w:val="28"/>
          <w:lang w:val="uk-UA"/>
        </w:rPr>
        <w:t xml:space="preserve"> З ОБМЕЖЕНОЮ ВІДПОВІДАЛЬНІСТЮ “УКРАЇНСЬКА НИВА”</w:t>
      </w:r>
      <w:r>
        <w:rPr>
          <w:rFonts w:cs="Times New Roman" w:ascii="Times New Roman" w:hAnsi="Times New Roman"/>
          <w:sz w:val="28"/>
          <w:szCs w:val="28"/>
        </w:rPr>
        <w:t>:</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5.1. Укласти з Луцькою міською радою, яка діє від імені Луцької міської територіальної громади Волинської області, договір купівлі-продажу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 xml:space="preserve">При недотриманні </w:t>
      </w:r>
      <w:r>
        <w:rPr>
          <w:rFonts w:eastAsia="Times New Roman" w:cs="Times New Roman" w:ascii="Times New Roman" w:hAnsi="Times New Roman"/>
          <w:sz w:val="28"/>
          <w:szCs w:val="28"/>
          <w:lang w:val="uk-UA"/>
        </w:rPr>
        <w:t>ТОВАРИСТВОМ З ОБМЕЖЕНОЮ ВІДПОВІДАЛЬНІСТЮ “УКРАЇНСЬКА НИВА” строку укладення договору купівлі-продажу земельної ділянки дане рішення вважається таким, що втратило чинність.</w:t>
      </w:r>
    </w:p>
    <w:p>
      <w:pPr>
        <w:pStyle w:val="Normal"/>
        <w:ind w:left="0" w:right="0" w:firstLine="540"/>
        <w:jc w:val="both"/>
        <w:rPr/>
      </w:pPr>
      <w:r>
        <w:rPr>
          <w:rFonts w:cs="Times New Roman" w:ascii="Times New Roman" w:hAnsi="Times New Roman"/>
          <w:sz w:val="28"/>
          <w:szCs w:val="28"/>
          <w:lang w:val="uk-UA"/>
        </w:rPr>
        <w:t>5.2.</w:t>
      </w:r>
      <w:r>
        <w:rPr>
          <w:rFonts w:cs="Times New Roman" w:ascii="Times New Roman" w:hAnsi="Times New Roman"/>
          <w:sz w:val="28"/>
          <w:szCs w:val="28"/>
        </w:rPr>
        <w:t xml:space="preserve"> Зареєструвати право приватної власності на земельну ділянку в порядку, передбаченому </w:t>
      </w:r>
      <w:r>
        <w:rPr>
          <w:rFonts w:cs="Times New Roman" w:ascii="Times New Roman" w:hAnsi="Times New Roman"/>
          <w:sz w:val="28"/>
          <w:szCs w:val="28"/>
          <w:lang w:val="uk-UA"/>
        </w:rPr>
        <w:t xml:space="preserve">чинним </w:t>
      </w:r>
      <w:r>
        <w:rPr>
          <w:rFonts w:cs="Times New Roman" w:ascii="Times New Roman" w:hAnsi="Times New Roman"/>
          <w:sz w:val="28"/>
          <w:szCs w:val="28"/>
        </w:rPr>
        <w:t>законодавством України.</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5.3.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5.4. Виконувати обов’язки землевласника відповідно до вимог ст. 91 Земельного кодексу України.</w:t>
      </w:r>
    </w:p>
    <w:p>
      <w:pPr>
        <w:pStyle w:val="Normal"/>
        <w:ind w:left="0" w:right="0" w:firstLine="540"/>
        <w:jc w:val="both"/>
        <w:rPr/>
      </w:pPr>
      <w:r>
        <w:rPr>
          <w:rFonts w:cs="Times New Roman" w:ascii="Times New Roman" w:hAnsi="Times New Roman"/>
          <w:sz w:val="28"/>
          <w:szCs w:val="28"/>
        </w:rPr>
        <w:t xml:space="preserve">6. </w:t>
      </w:r>
      <w:r>
        <w:rPr>
          <w:rFonts w:cs="Times New Roman" w:ascii="Times New Roman" w:hAnsi="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cs="Times New Roman" w:ascii="Times New Roman" w:hAnsi="Times New Roman"/>
          <w:sz w:val="28"/>
          <w:szCs w:val="28"/>
        </w:rPr>
        <w:t>.</w:t>
      </w:r>
    </w:p>
    <w:p>
      <w:pPr>
        <w:pStyle w:val="Normal"/>
        <w:jc w:val="both"/>
        <w:rPr>
          <w:rFonts w:ascii="Times New Roman" w:hAnsi="Times New Roman" w:cs="Times New Roman"/>
          <w:sz w:val="20"/>
          <w:szCs w:val="20"/>
        </w:rPr>
      </w:pPr>
      <w:r>
        <w:rPr>
          <w:rFonts w:cs="Times New Roman" w:ascii="Times New Roman" w:hAnsi="Times New Roman"/>
          <w:sz w:val="20"/>
          <w:szCs w:val="20"/>
        </w:rPr>
      </w:r>
    </w:p>
    <w:p>
      <w:pPr>
        <w:pStyle w:val="Normal"/>
        <w:jc w:val="both"/>
        <w:rPr>
          <w:rFonts w:ascii="Times New Roman" w:hAnsi="Times New Roman" w:cs="Times New Roman"/>
          <w:sz w:val="20"/>
          <w:szCs w:val="20"/>
        </w:rPr>
      </w:pPr>
      <w:r>
        <w:rPr>
          <w:rFonts w:cs="Times New Roman" w:ascii="Times New Roman" w:hAnsi="Times New Roman"/>
          <w:sz w:val="20"/>
          <w:szCs w:val="20"/>
        </w:rPr>
      </w:r>
    </w:p>
    <w:p>
      <w:pPr>
        <w:pStyle w:val="Normal"/>
        <w:tabs>
          <w:tab w:val="left" w:pos="7513" w:leader="none"/>
        </w:tabs>
        <w:rPr/>
      </w:pPr>
      <w:r>
        <w:rPr>
          <w:rFonts w:cs="Times New Roman" w:ascii="Times New Roman" w:hAnsi="Times New Roman"/>
          <w:sz w:val="28"/>
          <w:szCs w:val="28"/>
        </w:rPr>
        <w:t>Міський голо</w:t>
      </w:r>
      <w:r>
        <w:rPr>
          <w:rFonts w:cs="Times New Roman" w:ascii="Times New Roman" w:hAnsi="Times New Roman"/>
          <w:sz w:val="28"/>
          <w:szCs w:val="28"/>
          <w:lang w:val="uk-UA"/>
        </w:rPr>
        <w:t xml:space="preserve">ва                                                            </w:t>
      </w:r>
      <w:r>
        <w:rPr>
          <w:rFonts w:cs="Times New Roman" w:ascii="Times New Roman" w:hAnsi="Times New Roman"/>
          <w:sz w:val="28"/>
          <w:szCs w:val="28"/>
        </w:rPr>
        <w:t xml:space="preserve">                 </w:t>
      </w:r>
      <w:r>
        <w:rPr>
          <w:rFonts w:cs="Times New Roman" w:ascii="Times New Roman" w:hAnsi="Times New Roman"/>
          <w:sz w:val="28"/>
          <w:szCs w:val="28"/>
          <w:lang w:val="uk-UA"/>
        </w:rPr>
        <w:t>Ігор ПОЛІЩУК</w:t>
      </w:r>
    </w:p>
    <w:p>
      <w:pPr>
        <w:pStyle w:val="Normal"/>
        <w:tabs>
          <w:tab w:val="left" w:pos="7513" w:leader="none"/>
        </w:tabs>
        <w:rPr>
          <w:rFonts w:ascii="Times New Roman" w:hAnsi="Times New Roman" w:cs="Times New Roman"/>
          <w:sz w:val="24"/>
          <w:szCs w:val="24"/>
        </w:rPr>
      </w:pPr>
      <w:r>
        <w:rPr>
          <w:rFonts w:cs="Times New Roman" w:ascii="Times New Roman" w:hAnsi="Times New Roman"/>
          <w:sz w:val="24"/>
          <w:szCs w:val="24"/>
        </w:rPr>
      </w:r>
    </w:p>
    <w:p>
      <w:pPr>
        <w:pStyle w:val="Normal"/>
        <w:tabs>
          <w:tab w:val="left" w:pos="7513" w:leader="none"/>
        </w:tabs>
        <w:rPr>
          <w:rFonts w:ascii="Times New Roman" w:hAnsi="Times New Roman" w:cs="Times New Roman"/>
          <w:sz w:val="24"/>
          <w:szCs w:val="24"/>
        </w:rPr>
      </w:pPr>
      <w:r>
        <w:rPr>
          <w:rFonts w:cs="Times New Roman" w:ascii="Times New Roman" w:hAnsi="Times New Roman"/>
          <w:sz w:val="24"/>
          <w:szCs w:val="24"/>
        </w:rPr>
      </w:r>
    </w:p>
    <w:p>
      <w:pPr>
        <w:pStyle w:val="Normal"/>
        <w:tabs>
          <w:tab w:val="left" w:pos="7513" w:leader="none"/>
        </w:tabs>
        <w:ind w:left="0" w:right="-365" w:hanging="0"/>
        <w:jc w:val="both"/>
        <w:rPr>
          <w:sz w:val="24"/>
          <w:szCs w:val="24"/>
        </w:rPr>
      </w:pPr>
      <w:r>
        <w:rPr>
          <w:rFonts w:eastAsia="Times New Roman" w:cs="Times New Roman" w:ascii="Times New Roman" w:hAnsi="Times New Roman"/>
          <w:sz w:val="24"/>
          <w:szCs w:val="24"/>
          <w:lang w:val="uk-UA"/>
        </w:rPr>
        <w:t>Туз 777 863</w:t>
      </w:r>
    </w:p>
    <w:sectPr>
      <w:type w:val="nextPage"/>
      <w:pgSz w:w="11906" w:h="16838"/>
      <w:pgMar w:left="1984" w:right="567" w:header="0" w:top="1134"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0"/>
        <w:szCs w:val="24"/>
        <w:lang w:val="uk-UA" w:eastAsia="zh-CN" w:bidi="hi-IN"/>
      </w:rPr>
    </w:rPrDefault>
    <w:pPrDefault>
      <w:pPr/>
    </w:pPrDefault>
  </w:docDefaults>
  <w:style w:type="paragraph" w:styleId="Normal">
    <w:name w:val="Normal"/>
    <w:qFormat/>
    <w:pPr>
      <w:widowControl/>
      <w:suppressAutoHyphens w:val="true"/>
      <w:overflowPunct w:val="false"/>
      <w:bidi w:val="0"/>
      <w:jc w:val="left"/>
    </w:pPr>
    <w:rPr>
      <w:rFonts w:ascii="Liberation Serif;Times New Roman" w:hAnsi="Liberation Serif;Times New Roman" w:eastAsia="SimSun" w:cs="Arial"/>
      <w:color w:val="00000A"/>
      <w:kern w:val="2"/>
      <w:sz w:val="24"/>
      <w:szCs w:val="24"/>
      <w:lang w:val="uk-UA" w:eastAsia="zh-CN" w:bidi="hi-IN"/>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2708</TotalTime>
  <Application>LibreOffice/5.4.2.2$Windows_x86 LibreOffice_project/22b09f6418e8c2d508a9eaf86b2399209b0990f4</Application>
  <Pages>2</Pages>
  <Words>514</Words>
  <Characters>3468</Characters>
  <CharactersWithSpaces>4152</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cp:lastPrinted>2023-11-09T16:38:32Z</cp:lastPrinted>
  <dcterms:modified xsi:type="dcterms:W3CDTF">2023-11-09T16:39:09Z</dcterms:modified>
  <cp:revision>118</cp:revision>
  <dc:subject/>
  <dc:title>mvk</dc:title>
</cp:coreProperties>
</file>