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692618267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>Про надання громадянину Нєдєльському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pacing w:val="-6"/>
          <w:sz w:val="28"/>
          <w:szCs w:val="28"/>
          <w:lang w:val="uk-UA"/>
        </w:rPr>
        <w:t xml:space="preserve">Віктору Анатолійовичу </w:t>
      </w:r>
      <w:r>
        <w:rPr>
          <w:rFonts w:cs="Times New Roman"/>
          <w:spacing w:val="6"/>
          <w:sz w:val="28"/>
          <w:szCs w:val="28"/>
          <w:lang w:val="uk-UA"/>
        </w:rPr>
        <w:t>дозволу на про-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2"/>
        </w:rPr>
      </w:pPr>
      <w:r>
        <w:rPr>
          <w:rFonts w:cs="Times New Roman"/>
          <w:spacing w:val="-2"/>
          <w:sz w:val="28"/>
          <w:szCs w:val="28"/>
          <w:lang w:val="uk-UA"/>
        </w:rPr>
        <w:t>ведення експертної  грошової оцінки зе-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z w:val="28"/>
          <w:szCs w:val="28"/>
          <w:lang w:val="uk-UA"/>
        </w:rPr>
        <w:t>ме</w:t>
      </w:r>
      <w:r>
        <w:rPr>
          <w:rFonts w:cs="Times New Roman"/>
          <w:spacing w:val="4"/>
          <w:sz w:val="28"/>
          <w:szCs w:val="28"/>
          <w:lang w:val="en-US"/>
        </w:rPr>
        <w:t xml:space="preserve">льної  </w:t>
      </w:r>
      <w:r>
        <w:rPr>
          <w:rFonts w:cs="Times New Roman"/>
          <w:spacing w:val="4"/>
          <w:sz w:val="28"/>
          <w:szCs w:val="28"/>
          <w:lang w:val="uk-UA"/>
        </w:rPr>
        <w:t>ділянки  комунальної власно-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cs="Times New Roman"/>
          <w:spacing w:val="4"/>
          <w:sz w:val="28"/>
          <w:szCs w:val="28"/>
          <w:lang w:val="uk-UA"/>
        </w:rPr>
        <w:t xml:space="preserve">сті </w:t>
      </w:r>
      <w:r>
        <w:rPr>
          <w:rFonts w:cs="Times New Roman"/>
          <w:spacing w:val="4"/>
          <w:sz w:val="28"/>
          <w:szCs w:val="28"/>
          <w:lang w:val="uk-UA"/>
        </w:rPr>
        <w:t>у</w:t>
      </w:r>
      <w:r>
        <w:rPr>
          <w:rFonts w:cs="Times New Roman"/>
          <w:spacing w:val="4"/>
          <w:sz w:val="28"/>
          <w:szCs w:val="28"/>
          <w:lang w:val="uk-UA"/>
        </w:rPr>
        <w:t xml:space="preserve">  с. Тарасове</w:t>
      </w: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  Луцького району Во-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>линської області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pacing w:val="-6"/>
        </w:rPr>
      </w:pPr>
      <w:r>
        <w:rPr>
          <w:spacing w:val="-6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ab/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>громадянина Нєдєльського Віктора Анатолійовича</w:t>
      </w:r>
      <w:r>
        <w:rPr>
          <w:sz w:val="28"/>
          <w:szCs w:val="28"/>
          <w:lang w:val="uk-UA"/>
        </w:rPr>
        <w:t xml:space="preserve"> про надання дозволу на проведення експертної грошової оцінки земельної ділянки комунальної власності несільськогосподарського призначення 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                                                   </w:t>
      </w:r>
      <w:r>
        <w:rPr>
          <w:rFonts w:eastAsia="Times New Roman" w:cs="Times New Roman"/>
          <w:bCs/>
          <w:color w:val="000000"/>
          <w:spacing w:val="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-18"/>
          <w:kern w:val="2"/>
          <w:sz w:val="28"/>
          <w:szCs w:val="28"/>
          <w:lang w:val="uk-UA" w:eastAsia="zh-CN" w:bidi="ar-SA"/>
        </w:rPr>
        <w:t>с. Тарасове Луцького району Волинської області</w:t>
      </w:r>
      <w:r>
        <w:rPr>
          <w:sz w:val="28"/>
          <w:szCs w:val="28"/>
          <w:lang w:val="uk-UA"/>
        </w:rPr>
        <w:t xml:space="preserve">, площею 0,1444 га, кадастровим номером 0722881000:03:001:5105,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03.15 - 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 xml:space="preserve"> з метою її подальшого продажу у власність, шляхом викупу,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>враховуючи договір оренди землі від 15.09.2020, відповідно до якого право оренди зареєстровано в Державному реєстрі земель від 16.10.2020, номер запису про інше речове право: 38732894, договір купівлі-продажу від 09.09.2020 № 400, витяг з Державного реєстру речових прав на нерухоме майно про реєстрацію права власності, відповідно до якого, право власності на овочесховище зареєстровано 09.09.2020, номер запису про право власності/довірчої власності 38100260, враховуючи витяг з Державного земельного кадастру про земельну ділянку від 31.07.2023 НВ-2100351072023, керуючись статтями 12, 81, 128 Земельного кодексу України, статтями 5, 13, 20 Закону України «Про оцінку земель», постановою Верховної Ради України від 17.07.2020 № 807- ІХ «Про утворення</w:t>
      </w:r>
      <w:r>
        <w:rPr>
          <w:bCs/>
          <w:color w:val="000000"/>
          <w:spacing w:val="-4"/>
          <w:sz w:val="28"/>
          <w:szCs w:val="28"/>
          <w:lang w:val="uk-UA"/>
        </w:rPr>
        <w:t xml:space="preserve"> та ліквідацію районів», 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>розпорядженням Кабінету Міністрів України від 12.06.2020 № 708-</w:t>
      </w:r>
      <w:r>
        <w:rPr>
          <w:bCs/>
          <w:color w:val="000000"/>
          <w:spacing w:val="-4"/>
          <w:sz w:val="4"/>
          <w:szCs w:val="4"/>
          <w:shd w:fill="FFFFFF" w:val="clear"/>
          <w:lang w:val="uk-UA"/>
        </w:rPr>
        <w:t> 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р 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«</w:t>
      </w:r>
      <w:r>
        <w:rPr>
          <w:bCs/>
          <w:color w:val="000000"/>
          <w:spacing w:val="-4"/>
          <w:sz w:val="28"/>
          <w:szCs w:val="28"/>
          <w:lang w:val="uk-UA"/>
        </w:rPr>
        <w:t>Про визначення адміністративних центрів та затвердження територі</w:t>
      </w:r>
      <w:r>
        <w:rPr>
          <w:bCs/>
          <w:spacing w:val="-4"/>
          <w:sz w:val="28"/>
          <w:szCs w:val="28"/>
          <w:lang w:val="uk-UA"/>
        </w:rPr>
        <w:t>й територіальних громад Волинської області</w:t>
      </w:r>
      <w:r>
        <w:rPr>
          <w:bCs/>
          <w:color w:val="000000"/>
          <w:spacing w:val="-4"/>
          <w:sz w:val="28"/>
          <w:szCs w:val="28"/>
          <w:highlight w:val="white"/>
          <w:shd w:fill="FFFFFF" w:val="clear"/>
          <w:lang w:val="uk-UA"/>
        </w:rPr>
        <w:t>»</w:t>
      </w:r>
      <w:r>
        <w:rPr>
          <w:bCs/>
          <w:color w:val="000000"/>
          <w:spacing w:val="-4"/>
          <w:sz w:val="28"/>
          <w:szCs w:val="28"/>
          <w:shd w:fill="FFFFFF" w:val="clear"/>
          <w:lang w:val="uk-UA"/>
        </w:rPr>
        <w:t xml:space="preserve">, </w:t>
      </w:r>
      <w:r>
        <w:rPr>
          <w:bCs/>
          <w:color w:val="000000"/>
          <w:spacing w:val="-4"/>
          <w:kern w:val="2"/>
          <w:sz w:val="28"/>
          <w:szCs w:val="28"/>
          <w:highlight w:val="white"/>
          <w:shd w:fill="FFFFFF" w:val="clear"/>
          <w:lang w:val="uk-UA" w:eastAsia="uk-U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pacing w:val="-4"/>
          <w:sz w:val="28"/>
          <w:szCs w:val="28"/>
          <w:lang w:val="uk-UA"/>
        </w:rPr>
        <w:t>, статтями 26, 59 та пунктом 6</w:t>
      </w:r>
      <w:r>
        <w:rPr>
          <w:spacing w:val="-4"/>
          <w:sz w:val="28"/>
          <w:szCs w:val="28"/>
          <w:vertAlign w:val="superscript"/>
          <w:lang w:val="uk-UA"/>
        </w:rPr>
        <w:t>-1</w:t>
      </w:r>
      <w:r>
        <w:rPr>
          <w:spacing w:val="-4"/>
          <w:sz w:val="28"/>
          <w:szCs w:val="28"/>
          <w:lang w:val="uk-UA"/>
        </w:rPr>
        <w:t xml:space="preserve"> розділу 5 Прикінцевих та перехідних положень Закону України «Про місцеве самоврядування в Україні»,</w:t>
      </w:r>
      <w:r>
        <w:rPr>
          <w:sz w:val="28"/>
          <w:szCs w:val="28"/>
          <w:lang w:val="uk-UA"/>
        </w:rPr>
        <w:t xml:space="preserve">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Нєдєльському Віктору Анатолійовичу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</w:t>
      </w:r>
      <w:r>
        <w:rPr>
          <w:sz w:val="28"/>
          <w:szCs w:val="28"/>
          <w:lang w:val="uk-UA"/>
        </w:rPr>
        <w:t>у</w:t>
      </w:r>
      <w:r>
        <w:rPr>
          <w:sz w:val="28"/>
          <w:szCs w:val="28"/>
          <w:lang w:val="uk-UA"/>
        </w:rPr>
        <w:t xml:space="preserve"> с. Тарасове Луцького району Волинської області, площею 0,1444 га, кадастровим номером 0722881000:03:001:5105,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>видом цільового призначення земельної ділянки: 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Зобов’язати </w:t>
      </w:r>
      <w:r>
        <w:rPr>
          <w:rFonts w:cs="Times New Roman"/>
          <w:sz w:val="28"/>
          <w:szCs w:val="28"/>
          <w:lang w:val="uk-UA"/>
        </w:rPr>
        <w:t>громадянина Нєдєльського Віктора Анатолійовича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0" w:name="__DdeLink__814_144652323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0"/>
      <w:r>
        <w:rPr>
          <w:rFonts w:cs="Times New Roman"/>
          <w:sz w:val="28"/>
          <w:szCs w:val="28"/>
          <w:lang w:val="uk-UA"/>
        </w:rPr>
        <w:t>Нєдєльським Віктором Анатолійовичем.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</w:t>
      </w:r>
      <w:r>
        <w:rPr>
          <w:bCs/>
          <w:color w:val="000000"/>
          <w:spacing w:val="-4"/>
          <w:sz w:val="28"/>
          <w:szCs w:val="28"/>
          <w:lang w:val="uk-UA"/>
        </w:rPr>
        <w:t>«</w:t>
      </w:r>
      <w:r>
        <w:rPr>
          <w:sz w:val="28"/>
          <w:szCs w:val="28"/>
          <w:lang w:val="uk-UA"/>
        </w:rPr>
        <w:t>Про оцінку земель</w:t>
      </w:r>
      <w:r>
        <w:rPr>
          <w:bCs/>
          <w:color w:val="000000"/>
          <w:spacing w:val="-4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має у своєму складі оцінювачів, внесених до Державного реєстру оцінювачів з експертної грошової оцінки земельних ділянок.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>
        <w:rPr>
          <w:sz w:val="28"/>
          <w:szCs w:val="28"/>
          <w:lang w:val="uk-UA"/>
        </w:rPr>
        <w:t> </w:t>
      </w:r>
      <w:r>
        <w:rPr>
          <w:sz w:val="28"/>
          <w:szCs w:val="28"/>
        </w:rPr>
        <w:t xml:space="preserve">При недотриманні </w:t>
      </w:r>
      <w:r>
        <w:rPr>
          <w:rFonts w:cs="Times New Roman"/>
          <w:sz w:val="28"/>
          <w:szCs w:val="28"/>
          <w:lang w:val="uk-UA"/>
        </w:rPr>
        <w:t>громадянином Нєдєльським Віктором Анатолійовичем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7513" w:leader="none"/>
        </w:tabs>
        <w:ind w:left="0" w:right="-365" w:hanging="0"/>
        <w:jc w:val="both"/>
        <w:rPr>
          <w:lang w:val="uk-UA"/>
        </w:rPr>
      </w:pPr>
      <w:r>
        <w:rPr>
          <w:rFonts w:cs="Times New Roman"/>
          <w:sz w:val="24"/>
          <w:szCs w:val="24"/>
          <w:lang w:val="uk-UA"/>
        </w:rPr>
        <w:t xml:space="preserve">Туз </w:t>
      </w:r>
      <w:r>
        <w:rPr>
          <w:rFonts w:cs="Times New Roman"/>
          <w:sz w:val="24"/>
          <w:szCs w:val="28"/>
          <w:lang w:val="uk-UA"/>
        </w:rPr>
        <w:t>777 873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784</TotalTime>
  <Application>LibreOffice/7.1.2.2$Windows_X86_64 LibreOffice_project/8a45595d069ef5570103caea1b71cc9d82b2aae4</Application>
  <AppVersion>15.0000</AppVersion>
  <Pages>2</Pages>
  <Words>468</Words>
  <Characters>3211</Characters>
  <CharactersWithSpaces>3874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2023-09-28T12:43:08Z</cp:lastPrinted>
  <dcterms:modified xsi:type="dcterms:W3CDTF">2023-11-13T15:49:48Z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