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D9" w:rsidRDefault="008C26FD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tole_rId2" o:spid="_x0000_s1028" style="position:absolute;margin-left:.05pt;margin-top:.05pt;width:49.95pt;height:49.95pt;z-index:251657216;mso-wrap-style:none;v-text-anchor:middle" coordsize="" o:allowincell="f" path="m,l-127,r,-127l,-127xe" filled="f" stroked="f" strokecolor="#3465a4">
            <v:fill o:detectmouseclick="t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mso-wrap-distance-right:0">
            <v:imagedata r:id="rId6" o:title=""/>
            <w10:wrap type="square" side="left"/>
          </v:shape>
          <o:OLEObject Type="Embed" ProgID="PBrush" ShapeID="ole_rId2" DrawAspect="Content" ObjectID="_1762327983" r:id="rId7"/>
        </w:pict>
      </w:r>
    </w:p>
    <w:p w:rsidR="008960D9" w:rsidRDefault="008960D9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8960D9" w:rsidRDefault="008960D9">
      <w:pPr>
        <w:rPr>
          <w:rFonts w:hint="eastAsia"/>
          <w:sz w:val="8"/>
          <w:szCs w:val="8"/>
        </w:rPr>
      </w:pPr>
    </w:p>
    <w:p w:rsidR="008960D9" w:rsidRDefault="00571215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8960D9" w:rsidRDefault="008960D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960D9" w:rsidRDefault="0057121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8960D9" w:rsidRDefault="008960D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960D9" w:rsidRDefault="0057121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8960D9" w:rsidRDefault="008960D9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8960D9" w:rsidRDefault="005712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консультаційн</w:t>
      </w:r>
      <w:r w:rsidR="002720E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пункт</w:t>
      </w:r>
      <w:r w:rsidR="002720E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з  питань</w:t>
      </w:r>
    </w:p>
    <w:p w:rsidR="008960D9" w:rsidRDefault="005712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цивільного захисту на території Луцької</w:t>
      </w:r>
    </w:p>
    <w:p w:rsidR="008960D9" w:rsidRDefault="005712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</w:p>
    <w:p w:rsidR="008960D9" w:rsidRDefault="008960D9">
      <w:pPr>
        <w:tabs>
          <w:tab w:val="left" w:pos="4510"/>
          <w:tab w:val="left" w:pos="4715"/>
        </w:tabs>
        <w:jc w:val="both"/>
        <w:rPr>
          <w:rFonts w:hint="eastAsia"/>
          <w:color w:val="000000"/>
          <w:sz w:val="28"/>
          <w:szCs w:val="28"/>
        </w:rPr>
      </w:pPr>
    </w:p>
    <w:p w:rsidR="008960D9" w:rsidRDefault="008960D9">
      <w:pPr>
        <w:rPr>
          <w:rFonts w:hint="eastAsia"/>
          <w:color w:val="000000"/>
          <w:sz w:val="28"/>
          <w:szCs w:val="28"/>
        </w:rPr>
      </w:pPr>
    </w:p>
    <w:p w:rsidR="008960D9" w:rsidRDefault="0057121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 зв’язку зі змінами в адміністративно-територіальному устрої України, відповідно до ст. 42, пункту 8 ст. 59 Закону України «Про місцеве самоврядування в Україні», пункту 2 ст. 42 Кодексу цивільного захисту України, постанов Кабінету Міністрів України від 26.06.2013 № 444 «Про затвердження Порядку здійснення навчання населення діям у надзвичайних ситуаціях» (зі змінами), від 09.01.2014 № 11 «Про затвердження Положення про єдину державну систему цивільного захисту» (зі змінами), розпорядження голови Волинської обласної державної адміністрації від</w:t>
      </w:r>
      <w:r w:rsidR="00E61E2C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29.04.2021 № 226 «Про діяльність консультаційних пунктів з питань цивільного захисту в територіальних громадах області», з метою підвищення ефективності просвітницько-інформаційної роботи і популяризації знань з питань цивільного захисту та дій у надзвичайних ситуаціях серед населення, незайнятого у сферах виробництва та обслуговування:</w:t>
      </w:r>
    </w:p>
    <w:p w:rsidR="008960D9" w:rsidRDefault="008960D9">
      <w:pPr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E61E2C" w:rsidRDefault="00571215" w:rsidP="00E61E2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 За</w:t>
      </w:r>
      <w:r w:rsidR="00E61E2C">
        <w:rPr>
          <w:rFonts w:ascii="Times New Roman" w:hAnsi="Times New Roman"/>
          <w:color w:val="000000"/>
          <w:sz w:val="28"/>
          <w:szCs w:val="28"/>
        </w:rPr>
        <w:t xml:space="preserve">твердити </w:t>
      </w:r>
      <w:r>
        <w:rPr>
          <w:rFonts w:ascii="Times New Roman" w:hAnsi="Times New Roman"/>
          <w:color w:val="000000"/>
          <w:sz w:val="28"/>
          <w:szCs w:val="28"/>
        </w:rPr>
        <w:t>Положення про консультаційні пункти з питань цивільного захисту згідно з додатком 1.</w:t>
      </w:r>
    </w:p>
    <w:p w:rsidR="008960D9" w:rsidRDefault="00571215" w:rsidP="00E61E2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2 </w:t>
      </w:r>
      <w:r w:rsidR="00E61E2C">
        <w:rPr>
          <w:rFonts w:ascii="Times New Roman" w:hAnsi="Times New Roman"/>
          <w:color w:val="000000"/>
          <w:sz w:val="28"/>
          <w:szCs w:val="28"/>
        </w:rPr>
        <w:t>Затвер</w:t>
      </w:r>
      <w:r w:rsidR="00E61E2C" w:rsidRPr="00EB2113">
        <w:rPr>
          <w:rFonts w:ascii="Times New Roman" w:hAnsi="Times New Roman"/>
          <w:sz w:val="28"/>
          <w:szCs w:val="28"/>
        </w:rPr>
        <w:t xml:space="preserve">дити </w:t>
      </w:r>
      <w:r w:rsidR="00EB2113" w:rsidRPr="00EB2113">
        <w:rPr>
          <w:rFonts w:ascii="Times New Roman" w:hAnsi="Times New Roman"/>
          <w:sz w:val="28"/>
          <w:szCs w:val="28"/>
        </w:rPr>
        <w:t>п</w:t>
      </w:r>
      <w:r w:rsidRPr="00EB2113">
        <w:rPr>
          <w:rFonts w:ascii="Times New Roman" w:hAnsi="Times New Roman"/>
          <w:sz w:val="28"/>
          <w:szCs w:val="28"/>
        </w:rPr>
        <w:t>ерелік</w:t>
      </w:r>
      <w:r>
        <w:rPr>
          <w:rFonts w:ascii="Times New Roman" w:hAnsi="Times New Roman"/>
          <w:color w:val="000000"/>
          <w:sz w:val="28"/>
          <w:szCs w:val="28"/>
        </w:rPr>
        <w:t xml:space="preserve"> консультаційних пунктів з питань цивільного захисту на території Луцької міської територіа</w:t>
      </w:r>
      <w:r w:rsidR="00EB2113">
        <w:rPr>
          <w:rFonts w:ascii="Times New Roman" w:hAnsi="Times New Roman"/>
          <w:color w:val="000000"/>
          <w:sz w:val="28"/>
          <w:szCs w:val="28"/>
        </w:rPr>
        <w:t>льної громади згідно з додатком </w:t>
      </w:r>
      <w:r>
        <w:rPr>
          <w:rFonts w:ascii="Times New Roman" w:hAnsi="Times New Roman"/>
          <w:color w:val="000000"/>
          <w:sz w:val="28"/>
          <w:szCs w:val="28"/>
        </w:rPr>
        <w:t>2.</w:t>
      </w:r>
    </w:p>
    <w:p w:rsidR="008960D9" w:rsidRDefault="00E61E2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571215">
        <w:rPr>
          <w:rFonts w:ascii="Times New Roman" w:hAnsi="Times New Roman"/>
          <w:color w:val="000000"/>
          <w:sz w:val="28"/>
          <w:szCs w:val="28"/>
        </w:rPr>
        <w:t xml:space="preserve">. Доручити департаменту «Центр надання адміністративних послуг у місті Луцьку», департаменту житлово-комунального господарства, старостам </w:t>
      </w:r>
      <w:proofErr w:type="spellStart"/>
      <w:r w:rsidR="00571215">
        <w:rPr>
          <w:rFonts w:ascii="Times New Roman" w:hAnsi="Times New Roman"/>
          <w:color w:val="000000"/>
          <w:sz w:val="28"/>
          <w:szCs w:val="28"/>
        </w:rPr>
        <w:t>старостинських</w:t>
      </w:r>
      <w:proofErr w:type="spellEnd"/>
      <w:r w:rsidR="00571215">
        <w:rPr>
          <w:rFonts w:ascii="Times New Roman" w:hAnsi="Times New Roman"/>
          <w:color w:val="000000"/>
          <w:sz w:val="28"/>
          <w:szCs w:val="28"/>
        </w:rPr>
        <w:t xml:space="preserve"> округів міської територіальної громади:</w:t>
      </w:r>
    </w:p>
    <w:p w:rsidR="008960D9" w:rsidRDefault="00E61E2C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571215">
        <w:rPr>
          <w:rFonts w:ascii="Times New Roman" w:hAnsi="Times New Roman"/>
          <w:color w:val="000000"/>
          <w:sz w:val="28"/>
          <w:szCs w:val="28"/>
        </w:rPr>
        <w:t xml:space="preserve">.1. Створити консультаційні пункти з питань цивільного захисту (далі – консультаційні пункти) для проведення інформаційно-просвітницької роботи з населенням щодо питань захисту і дій в умовах надзвичайних ситуацій, інформування населення про заходи реагування у разі виникнення надзвичайних ситуацій, створення умов для оволодіння громадянами навичками користування найбільш поширеними засобами захисту і надання першої </w:t>
      </w:r>
      <w:proofErr w:type="spellStart"/>
      <w:r w:rsidR="00571215">
        <w:rPr>
          <w:rFonts w:ascii="Times New Roman" w:hAnsi="Times New Roman"/>
          <w:color w:val="000000"/>
          <w:sz w:val="28"/>
          <w:szCs w:val="28"/>
        </w:rPr>
        <w:t>само-</w:t>
      </w:r>
      <w:proofErr w:type="spellEnd"/>
      <w:r w:rsidR="00571215">
        <w:rPr>
          <w:rFonts w:ascii="Times New Roman" w:hAnsi="Times New Roman"/>
          <w:color w:val="000000"/>
          <w:sz w:val="28"/>
          <w:szCs w:val="28"/>
        </w:rPr>
        <w:t xml:space="preserve"> та взаємодопомоги.</w:t>
      </w:r>
    </w:p>
    <w:p w:rsidR="008960D9" w:rsidRDefault="00E61E2C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571215">
        <w:rPr>
          <w:rFonts w:ascii="Times New Roman" w:hAnsi="Times New Roman"/>
          <w:color w:val="000000"/>
          <w:sz w:val="28"/>
          <w:szCs w:val="28"/>
        </w:rPr>
        <w:t>.2. Призначити посадових осіб, відповідальних за організацію роботи консультаційних пунктів, організувати їх навчання.</w:t>
      </w:r>
    </w:p>
    <w:p w:rsidR="008960D9" w:rsidRDefault="00E61E2C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</w:t>
      </w:r>
      <w:r w:rsidR="00571215">
        <w:rPr>
          <w:rFonts w:ascii="Times New Roman" w:hAnsi="Times New Roman"/>
          <w:color w:val="000000"/>
          <w:sz w:val="28"/>
          <w:szCs w:val="28"/>
        </w:rPr>
        <w:t>.3. Організувати роботу щодо розміщення консультаційних пунктів у спеціальних приміщеннях (кімнатах, кабінетах) та забезпечення їх матеріально-технічним оснащенням.</w:t>
      </w:r>
    </w:p>
    <w:p w:rsidR="00EB2113" w:rsidRDefault="00E61E2C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571215">
        <w:rPr>
          <w:rFonts w:ascii="Times New Roman" w:hAnsi="Times New Roman"/>
          <w:color w:val="000000"/>
          <w:sz w:val="28"/>
          <w:szCs w:val="28"/>
        </w:rPr>
        <w:t>.4. </w:t>
      </w:r>
      <w:r w:rsidR="00EB2113">
        <w:rPr>
          <w:rFonts w:ascii="Times New Roman" w:hAnsi="Times New Roman"/>
          <w:color w:val="000000"/>
          <w:sz w:val="28"/>
          <w:szCs w:val="28"/>
        </w:rPr>
        <w:t>Надати у відділ з питань надзвичайних ситуацій та цивільного захисту населення міської ради копії відповідних документів про створення консультаційних пунктів з питань цивільного захисту та призначення осіб, відповідальних за організацію їх роботи.</w:t>
      </w:r>
    </w:p>
    <w:p w:rsidR="00EB2113" w:rsidRDefault="00E61E2C" w:rsidP="00EB2113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571215">
        <w:rPr>
          <w:rFonts w:ascii="Times New Roman" w:hAnsi="Times New Roman"/>
          <w:color w:val="000000"/>
          <w:sz w:val="28"/>
          <w:szCs w:val="28"/>
        </w:rPr>
        <w:t>.5. </w:t>
      </w:r>
      <w:r w:rsidR="00EB2113">
        <w:rPr>
          <w:rFonts w:ascii="Times New Roman" w:hAnsi="Times New Roman"/>
          <w:color w:val="000000"/>
          <w:sz w:val="28"/>
          <w:szCs w:val="28"/>
        </w:rPr>
        <w:t>Здійснювати контроль за роботою консультаційних пунктів та їх матеріально-технічним оснащенням.</w:t>
      </w:r>
    </w:p>
    <w:p w:rsidR="008960D9" w:rsidRDefault="00E61E2C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571215">
        <w:rPr>
          <w:rFonts w:ascii="Times New Roman" w:hAnsi="Times New Roman"/>
          <w:color w:val="000000"/>
          <w:sz w:val="28"/>
          <w:szCs w:val="28"/>
        </w:rPr>
        <w:t>. Відділу з питань надзвичайних ситуацій та цивільного захисту населення міської ради:</w:t>
      </w:r>
    </w:p>
    <w:p w:rsidR="00EB2113" w:rsidRDefault="00E61E2C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571215">
        <w:rPr>
          <w:rFonts w:ascii="Times New Roman" w:hAnsi="Times New Roman"/>
          <w:color w:val="000000"/>
          <w:sz w:val="28"/>
          <w:szCs w:val="28"/>
        </w:rPr>
        <w:t>.1 </w:t>
      </w:r>
      <w:r w:rsidR="00EB2113">
        <w:rPr>
          <w:rFonts w:ascii="Times New Roman" w:hAnsi="Times New Roman"/>
          <w:color w:val="000000"/>
          <w:sz w:val="28"/>
          <w:szCs w:val="28"/>
        </w:rPr>
        <w:t>Розробити для консультаційних пунктів варіанти оформлення стендів, схем, навчальних посібників і зразки тематичних інформаційно-довідкових куточків з питань цивільного захисту, що забезпечують доступне доведення до мешканців громади необхідної інформації з питань цивільного захисту та повідомлень, розроблених на основі аналізу особливостей місцевих умов та ймовірних місцевих небезпек, які можуть спричинити надзвичайні ситуації.</w:t>
      </w:r>
    </w:p>
    <w:p w:rsidR="008960D9" w:rsidRDefault="00E61E2C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571215">
        <w:rPr>
          <w:rFonts w:ascii="Times New Roman" w:hAnsi="Times New Roman"/>
          <w:color w:val="000000"/>
          <w:sz w:val="28"/>
          <w:szCs w:val="28"/>
        </w:rPr>
        <w:t>.2. </w:t>
      </w:r>
      <w:r w:rsidR="00EB2113">
        <w:rPr>
          <w:rFonts w:ascii="Times New Roman" w:hAnsi="Times New Roman"/>
          <w:color w:val="000000"/>
          <w:sz w:val="28"/>
          <w:szCs w:val="28"/>
        </w:rPr>
        <w:t>Здійснювати контроль за організацією та станом створення консультаційних пунктів на території громади.</w:t>
      </w:r>
    </w:p>
    <w:p w:rsidR="008960D9" w:rsidRDefault="00E61E2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571215">
        <w:rPr>
          <w:rFonts w:ascii="Times New Roman" w:hAnsi="Times New Roman"/>
          <w:color w:val="000000"/>
          <w:sz w:val="28"/>
          <w:szCs w:val="28"/>
        </w:rPr>
        <w:t>. Визнати таким, що втратило чинність, розпорядження міського голови від 12.11.2009 № 600 «Про створення консультаційних пунктів цивільної оборони».</w:t>
      </w:r>
    </w:p>
    <w:p w:rsidR="008960D9" w:rsidRPr="00EB2113" w:rsidRDefault="00E61E2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B2113">
        <w:rPr>
          <w:rFonts w:ascii="Times New Roman" w:hAnsi="Times New Roman"/>
          <w:sz w:val="28"/>
          <w:szCs w:val="28"/>
        </w:rPr>
        <w:t>6</w:t>
      </w:r>
      <w:r w:rsidR="00571215" w:rsidRPr="00EB2113">
        <w:rPr>
          <w:rFonts w:ascii="Times New Roman" w:hAnsi="Times New Roman"/>
          <w:sz w:val="28"/>
          <w:szCs w:val="28"/>
        </w:rPr>
        <w:t>. Контроль за виконанням розпорядження покласти на заступника міського голови</w:t>
      </w:r>
      <w:r w:rsidR="00EB2113" w:rsidRPr="00EB2113">
        <w:rPr>
          <w:rFonts w:ascii="Times New Roman" w:hAnsi="Times New Roman"/>
          <w:sz w:val="28"/>
          <w:szCs w:val="28"/>
        </w:rPr>
        <w:t xml:space="preserve">, керуючого справами виконкому Юрія </w:t>
      </w:r>
      <w:proofErr w:type="spellStart"/>
      <w:r w:rsidR="00EB2113" w:rsidRPr="00EB2113">
        <w:rPr>
          <w:rFonts w:ascii="Times New Roman" w:hAnsi="Times New Roman"/>
          <w:sz w:val="28"/>
          <w:szCs w:val="28"/>
        </w:rPr>
        <w:t>Вербича</w:t>
      </w:r>
      <w:proofErr w:type="spellEnd"/>
      <w:r w:rsidR="00571215" w:rsidRPr="00EB2113">
        <w:rPr>
          <w:rFonts w:ascii="Times New Roman" w:hAnsi="Times New Roman"/>
          <w:sz w:val="28"/>
          <w:szCs w:val="28"/>
        </w:rPr>
        <w:t>.</w:t>
      </w:r>
    </w:p>
    <w:p w:rsidR="008960D9" w:rsidRDefault="008960D9" w:rsidP="00EB2113">
      <w:pPr>
        <w:jc w:val="both"/>
        <w:rPr>
          <w:rFonts w:hint="eastAsia"/>
          <w:color w:val="000000"/>
          <w:sz w:val="28"/>
          <w:szCs w:val="28"/>
        </w:rPr>
      </w:pPr>
    </w:p>
    <w:p w:rsidR="008960D9" w:rsidRDefault="008960D9" w:rsidP="00EB211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60D9" w:rsidRDefault="008960D9" w:rsidP="00EB2113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60D9" w:rsidRDefault="005712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Ігор ПОЛІЩУК</w:t>
      </w:r>
    </w:p>
    <w:p w:rsidR="008960D9" w:rsidRDefault="008960D9">
      <w:pPr>
        <w:jc w:val="both"/>
        <w:rPr>
          <w:rFonts w:ascii="Times New Roman" w:hAnsi="Times New Roman"/>
          <w:color w:val="000000"/>
        </w:rPr>
      </w:pPr>
    </w:p>
    <w:p w:rsidR="008960D9" w:rsidRDefault="008960D9">
      <w:pPr>
        <w:jc w:val="both"/>
        <w:rPr>
          <w:rFonts w:hint="eastAsia"/>
          <w:color w:val="000000"/>
        </w:rPr>
      </w:pPr>
    </w:p>
    <w:p w:rsidR="008960D9" w:rsidRDefault="00571215">
      <w:pPr>
        <w:jc w:val="both"/>
        <w:rPr>
          <w:rFonts w:hint="eastAsia"/>
          <w:color w:val="000000"/>
        </w:rPr>
      </w:pPr>
      <w:r>
        <w:rPr>
          <w:color w:val="000000"/>
        </w:rPr>
        <w:t>Кирилюк 720 087</w:t>
      </w:r>
    </w:p>
    <w:sectPr w:rsidR="008960D9" w:rsidSect="008960D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E2A" w:rsidRDefault="00B71E2A" w:rsidP="008960D9">
      <w:pPr>
        <w:rPr>
          <w:rFonts w:hint="eastAsia"/>
        </w:rPr>
      </w:pPr>
      <w:r>
        <w:separator/>
      </w:r>
    </w:p>
  </w:endnote>
  <w:endnote w:type="continuationSeparator" w:id="0">
    <w:p w:rsidR="00B71E2A" w:rsidRDefault="00B71E2A" w:rsidP="008960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E2A" w:rsidRDefault="00B71E2A" w:rsidP="008960D9">
      <w:pPr>
        <w:rPr>
          <w:rFonts w:hint="eastAsia"/>
        </w:rPr>
      </w:pPr>
      <w:r>
        <w:separator/>
      </w:r>
    </w:p>
  </w:footnote>
  <w:footnote w:type="continuationSeparator" w:id="0">
    <w:p w:rsidR="00B71E2A" w:rsidRDefault="00B71E2A" w:rsidP="008960D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0D9" w:rsidRDefault="008C26FD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571215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2720E5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8960D9" w:rsidRDefault="008960D9">
    <w:pPr>
      <w:pStyle w:val="Header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</w:compat>
  <w:rsids>
    <w:rsidRoot w:val="008960D9"/>
    <w:rsid w:val="002720E5"/>
    <w:rsid w:val="00571215"/>
    <w:rsid w:val="006D28D0"/>
    <w:rsid w:val="008126D7"/>
    <w:rsid w:val="008960D9"/>
    <w:rsid w:val="008C26FD"/>
    <w:rsid w:val="00B00AC8"/>
    <w:rsid w:val="00B71E2A"/>
    <w:rsid w:val="00E61E2C"/>
    <w:rsid w:val="00EB2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basedOn w:val="a0"/>
    <w:link w:val="Heading1"/>
    <w:uiPriority w:val="99"/>
    <w:qFormat/>
    <w:locked/>
    <w:rsid w:val="008960D9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sid w:val="008960D9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Header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6">
    <w:name w:val="Нижній колонтитул Знак"/>
    <w:basedOn w:val="a0"/>
    <w:link w:val="Footer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0">
    <w:name w:val="Строгий1"/>
    <w:uiPriority w:val="99"/>
    <w:qFormat/>
    <w:rsid w:val="000741B7"/>
    <w:rPr>
      <w:b/>
    </w:rPr>
  </w:style>
  <w:style w:type="character" w:styleId="a7">
    <w:name w:val="page number"/>
    <w:qFormat/>
    <w:rsid w:val="008960D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8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9">
    <w:name w:val="List"/>
    <w:basedOn w:val="a4"/>
    <w:uiPriority w:val="99"/>
    <w:rsid w:val="00985271"/>
  </w:style>
  <w:style w:type="paragraph" w:customStyle="1" w:styleId="Caption">
    <w:name w:val="Caption"/>
    <w:basedOn w:val="a"/>
    <w:qFormat/>
    <w:rsid w:val="008960D9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uiPriority w:val="99"/>
    <w:qFormat/>
    <w:rsid w:val="00985271"/>
    <w:pPr>
      <w:suppressLineNumbers/>
    </w:pPr>
  </w:style>
  <w:style w:type="paragraph" w:customStyle="1" w:styleId="caption1">
    <w:name w:val="caption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Верхній і нижній колонтитули"/>
    <w:basedOn w:val="a"/>
    <w:qFormat/>
    <w:rsid w:val="008960D9"/>
  </w:style>
  <w:style w:type="paragraph" w:customStyle="1" w:styleId="Header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Footer">
    <w:name w:val="Footer"/>
    <w:basedOn w:val="a"/>
    <w:link w:val="a6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c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caption11">
    <w:name w:val="caption11"/>
    <w:basedOn w:val="a"/>
    <w:qFormat/>
    <w:rsid w:val="008960D9"/>
    <w:pPr>
      <w:spacing w:before="120" w:after="120"/>
    </w:pPr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2326</Words>
  <Characters>1326</Characters>
  <Application>Microsoft Office Word</Application>
  <DocSecurity>0</DocSecurity>
  <Lines>11</Lines>
  <Paragraphs>7</Paragraphs>
  <ScaleCrop>false</ScaleCrop>
  <Company>Reanimator Extreme Edition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demediuk</cp:lastModifiedBy>
  <cp:revision>4</cp:revision>
  <dcterms:created xsi:type="dcterms:W3CDTF">2023-11-24T08:20:00Z</dcterms:created>
  <dcterms:modified xsi:type="dcterms:W3CDTF">2023-11-24T08:47:00Z</dcterms:modified>
  <dc:language>uk-UA</dc:language>
</cp:coreProperties>
</file>