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070" w:dyaOrig="22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619840479" r:id="rId2"/>
        </w:object>
      </w:r>
    </w:p>
    <w:p>
      <w:pPr>
        <w:pStyle w:val="Normal"/>
        <w:widowControl w:val="false"/>
        <w:jc w:val="center"/>
        <w:rPr>
          <w:sz w:val="16"/>
          <w:szCs w:val="16"/>
        </w:rPr>
      </w:pPr>
      <w:r>
        <w:rPr>
          <w:sz w:val="16"/>
          <w:szCs w:val="16"/>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false"/>
        <w:ind w:left="0" w:right="-868" w:hanging="0"/>
        <w:jc w:val="both"/>
        <w:rPr>
          <w:szCs w:val="28"/>
          <w:lang w:val="uk-UA"/>
        </w:rPr>
      </w:pPr>
      <w:r>
        <w:rPr>
          <w:szCs w:val="28"/>
          <w:lang w:val="uk-UA"/>
        </w:rPr>
        <w:t xml:space="preserve">Про передачу громадянину </w:t>
      </w:r>
      <w:r>
        <w:rPr>
          <w:szCs w:val="28"/>
          <w:lang w:val="uk-UA"/>
        </w:rPr>
        <w:t>Чернюку І.П.</w:t>
      </w:r>
    </w:p>
    <w:p>
      <w:pPr>
        <w:pStyle w:val="Normal"/>
        <w:overflowPunct w:val="false"/>
        <w:ind w:left="0" w:right="-868" w:hanging="0"/>
        <w:jc w:val="both"/>
        <w:rPr>
          <w:szCs w:val="28"/>
          <w:lang w:val="uk-UA"/>
        </w:rPr>
      </w:pPr>
      <w:r>
        <w:rPr>
          <w:szCs w:val="28"/>
          <w:lang w:val="uk-UA"/>
        </w:rPr>
        <w:t>безоплатно у власність земельної ділянки</w:t>
      </w:r>
    </w:p>
    <w:p>
      <w:pPr>
        <w:pStyle w:val="Normal"/>
        <w:overflowPunct w:val="false"/>
        <w:ind w:left="0" w:right="-868" w:hanging="0"/>
        <w:jc w:val="both"/>
        <w:rPr>
          <w:szCs w:val="28"/>
          <w:lang w:val="uk-UA"/>
        </w:rPr>
      </w:pPr>
      <w:r>
        <w:rPr>
          <w:szCs w:val="28"/>
          <w:lang w:val="uk-UA"/>
        </w:rPr>
        <w:t>для будівництва і обслуговування житло-</w:t>
      </w:r>
    </w:p>
    <w:p>
      <w:pPr>
        <w:pStyle w:val="Normal"/>
        <w:overflowPunct w:val="false"/>
        <w:ind w:left="0" w:right="-868" w:hanging="0"/>
        <w:jc w:val="both"/>
        <w:rPr>
          <w:szCs w:val="28"/>
          <w:lang w:val="uk-UA"/>
        </w:rPr>
      </w:pPr>
      <w:r>
        <w:rPr>
          <w:szCs w:val="28"/>
          <w:lang w:val="uk-UA"/>
        </w:rPr>
        <w:t xml:space="preserve">вого будинку,  господарських  будівель  і </w:t>
      </w:r>
    </w:p>
    <w:p>
      <w:pPr>
        <w:pStyle w:val="Normal"/>
        <w:overflowPunct w:val="false"/>
        <w:ind w:left="0" w:right="-868" w:hanging="0"/>
        <w:jc w:val="both"/>
        <w:rPr>
          <w:szCs w:val="28"/>
          <w:lang w:val="uk-UA"/>
        </w:rPr>
      </w:pPr>
      <w:r>
        <w:rPr>
          <w:szCs w:val="28"/>
          <w:lang w:val="uk-UA"/>
        </w:rPr>
        <w:t xml:space="preserve">споруд  (присадибна   ділянка) - 02.01  на </w:t>
      </w:r>
    </w:p>
    <w:p>
      <w:pPr>
        <w:pStyle w:val="Normal"/>
        <w:overflowPunct w:val="false"/>
        <w:ind w:left="0" w:right="-868" w:hanging="0"/>
        <w:jc w:val="both"/>
        <w:rPr>
          <w:szCs w:val="28"/>
          <w:lang w:val="uk-UA"/>
        </w:rPr>
      </w:pPr>
      <w:r>
        <w:rPr>
          <w:szCs w:val="28"/>
          <w:lang w:val="uk-UA"/>
        </w:rPr>
        <w:t xml:space="preserve">вул. </w:t>
      </w:r>
      <w:r>
        <w:rPr>
          <w:szCs w:val="28"/>
          <w:lang w:val="uk-UA"/>
        </w:rPr>
        <w:t>Селищній, 24-А</w:t>
      </w:r>
      <w:r>
        <w:rPr>
          <w:szCs w:val="28"/>
          <w:lang w:val="uk-UA"/>
        </w:rPr>
        <w:t xml:space="preserve"> у м. Луцьку</w:t>
      </w:r>
    </w:p>
    <w:p>
      <w:pPr>
        <w:pStyle w:val="Normal"/>
        <w:tabs>
          <w:tab w:val="clear" w:pos="708"/>
          <w:tab w:val="left" w:pos="6540" w:leader="none"/>
        </w:tabs>
        <w:overflowPunct w:val="false"/>
        <w:ind w:left="0" w:right="-868" w:hanging="0"/>
        <w:jc w:val="both"/>
        <w:rPr/>
      </w:pPr>
      <w:r>
        <w:rPr/>
      </w:r>
    </w:p>
    <w:p>
      <w:pPr>
        <w:pStyle w:val="Normal"/>
        <w:overflowPunct w:val="false"/>
        <w:ind w:left="0" w:right="-868" w:hanging="0"/>
        <w:jc w:val="both"/>
        <w:rPr>
          <w:b/>
          <w:szCs w:val="28"/>
          <w:lang w:val="uk-UA"/>
        </w:rPr>
      </w:pPr>
      <w:r>
        <w:rPr>
          <w:b/>
          <w:szCs w:val="28"/>
          <w:lang w:val="uk-UA"/>
        </w:rPr>
      </w:r>
    </w:p>
    <w:p>
      <w:pPr>
        <w:pStyle w:val="Normal"/>
        <w:widowControl/>
        <w:tabs>
          <w:tab w:val="clear" w:pos="708"/>
          <w:tab w:val="left" w:pos="993" w:leader="none"/>
        </w:tabs>
        <w:suppressAutoHyphens w:val="true"/>
        <w:overflowPunct w:val="true"/>
        <w:bidi w:val="0"/>
        <w:ind w:left="0" w:right="0" w:firstLine="567"/>
        <w:jc w:val="both"/>
        <w:rPr/>
      </w:pPr>
      <w:r>
        <w:rPr>
          <w:sz w:val="28"/>
          <w:szCs w:val="28"/>
          <w:lang w:val="uk-UA"/>
        </w:rPr>
        <w:t xml:space="preserve">Розглянувши заяву громадянина </w:t>
      </w:r>
      <w:r>
        <w:rPr>
          <w:sz w:val="28"/>
          <w:szCs w:val="28"/>
          <w:lang w:val="uk-UA"/>
        </w:rPr>
        <w:t>Чернюка Ігоря Пилиповича</w:t>
      </w:r>
      <w:r>
        <w:rPr>
          <w:sz w:val="28"/>
          <w:szCs w:val="28"/>
          <w:lang w:val="uk-UA"/>
        </w:rPr>
        <w:t xml:space="preserve"> щодо</w:t>
      </w:r>
      <w:r>
        <w:rPr>
          <w:sz w:val="12"/>
          <w:szCs w:val="12"/>
          <w:lang w:val="uk-UA"/>
        </w:rPr>
        <w:t xml:space="preserve"> </w:t>
      </w:r>
      <w:r>
        <w:rPr>
          <w:sz w:val="28"/>
          <w:szCs w:val="28"/>
          <w:lang w:val="uk-UA"/>
        </w:rPr>
        <w:t xml:space="preserve">передачі безоплатно у власність земельної ділянки на </w:t>
      </w:r>
      <w:r>
        <w:rPr>
          <w:szCs w:val="28"/>
          <w:lang w:val="uk-UA"/>
        </w:rPr>
        <w:t xml:space="preserve">вул. </w:t>
      </w:r>
      <w:r>
        <w:rPr>
          <w:sz w:val="28"/>
          <w:szCs w:val="28"/>
          <w:lang w:val="uk-UA"/>
        </w:rPr>
        <w:t>Селищній, 24-А</w:t>
      </w:r>
      <w:r>
        <w:rPr>
          <w:rFonts w:eastAsia="Times New Roman" w:cs="Times New Roman"/>
          <w:color w:val="auto"/>
          <w:kern w:val="0"/>
          <w:sz w:val="28"/>
          <w:szCs w:val="28"/>
          <w:lang w:val="uk-UA" w:eastAsia="zh-CN" w:bidi="ar-SA"/>
        </w:rPr>
        <w:t xml:space="preserve">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Селищній, 24-А</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Чернюка Ігоря Пилиповича</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true"/>
        <w:bidi w:val="0"/>
        <w:ind w:left="0" w:right="57" w:firstLine="567"/>
        <w:jc w:val="both"/>
        <w:rPr/>
      </w:pPr>
      <w:r>
        <w:rPr>
          <w:sz w:val="28"/>
          <w:szCs w:val="28"/>
          <w:lang w:val="uk-UA"/>
        </w:rPr>
        <w:t>1.</w:t>
      </w:r>
      <w:r>
        <w:rPr>
          <w:sz w:val="12"/>
          <w:szCs w:val="12"/>
          <w:lang w:val="uk-UA"/>
        </w:rPr>
        <w:t xml:space="preserve"> </w:t>
      </w:r>
      <w:r>
        <w:rPr>
          <w:sz w:val="28"/>
          <w:szCs w:val="28"/>
          <w:lang w:val="uk-UA"/>
        </w:rPr>
        <w:t xml:space="preserve">Затвердити громадянину </w:t>
      </w:r>
      <w:r>
        <w:rPr>
          <w:sz w:val="28"/>
          <w:szCs w:val="28"/>
          <w:lang w:val="uk-UA"/>
        </w:rPr>
        <w:t>Чернюку Ігорю Пилиповичу</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w:t>
      </w:r>
      <w:r>
        <w:rPr>
          <w:lang w:val="uk-UA"/>
        </w:rPr>
        <w:t>атурі</w:t>
      </w:r>
      <w:r>
        <w:rPr>
          <w:sz w:val="28"/>
          <w:szCs w:val="28"/>
          <w:lang w:val="uk-UA"/>
        </w:rPr>
        <w:t xml:space="preserve"> (на місцевості) на вул. </w:t>
      </w:r>
      <w:r>
        <w:rPr>
          <w:sz w:val="28"/>
          <w:szCs w:val="28"/>
          <w:lang w:val="uk-UA"/>
        </w:rPr>
        <w:t>Селищній, 24-А</w:t>
      </w:r>
      <w:r>
        <w:rPr>
          <w:rFonts w:eastAsia="Times New Roman" w:cs="Times New Roman"/>
          <w:color w:val="auto"/>
          <w:kern w:val="0"/>
          <w:sz w:val="28"/>
          <w:szCs w:val="28"/>
          <w:lang w:val="uk-UA" w:eastAsia="zh-CN" w:bidi="ar-SA"/>
        </w:rPr>
        <w:t xml:space="preserve"> </w:t>
      </w:r>
      <w:r>
        <w:rPr>
          <w:sz w:val="28"/>
          <w:szCs w:val="28"/>
          <w:lang w:val="uk-UA"/>
        </w:rPr>
        <w:t>у м. Луцьку</w:t>
      </w:r>
      <w:r>
        <w:rPr>
          <w:sz w:val="12"/>
          <w:szCs w:val="12"/>
          <w:lang w:val="uk-UA"/>
        </w:rPr>
        <w:t xml:space="preserve"> </w:t>
      </w:r>
      <w:r>
        <w:rPr>
          <w:sz w:val="28"/>
          <w:szCs w:val="28"/>
          <w:lang w:val="uk-UA"/>
        </w:rPr>
        <w:t>площею 0,</w:t>
      </w:r>
      <w:r>
        <w:rPr>
          <w:rFonts w:eastAsia="Times New Roman" w:cs="Times New Roman"/>
          <w:color w:val="auto"/>
          <w:kern w:val="0"/>
          <w:sz w:val="28"/>
          <w:szCs w:val="28"/>
          <w:lang w:val="uk-UA" w:eastAsia="zh-CN" w:bidi="ar-SA"/>
        </w:rPr>
        <w:t>07</w:t>
      </w:r>
      <w:r>
        <w:rPr>
          <w:rFonts w:eastAsia="Times New Roman" w:cs="Times New Roman"/>
          <w:color w:val="auto"/>
          <w:kern w:val="0"/>
          <w:sz w:val="28"/>
          <w:szCs w:val="28"/>
          <w:lang w:val="uk-UA" w:eastAsia="zh-CN" w:bidi="ar-SA"/>
        </w:rPr>
        <w:t>30</w:t>
      </w:r>
      <w:r>
        <w:rPr>
          <w:rFonts w:eastAsia="Times New Roman" w:cs="Times New Roman"/>
          <w:color w:val="auto"/>
          <w:kern w:val="0"/>
          <w:sz w:val="28"/>
          <w:szCs w:val="28"/>
          <w:lang w:val="uk-UA" w:eastAsia="zh-CN" w:bidi="ar-SA"/>
        </w:rPr>
        <w:t> </w:t>
      </w:r>
      <w:r>
        <w:rPr>
          <w:sz w:val="28"/>
          <w:szCs w:val="28"/>
          <w:lang w:val="uk-UA"/>
        </w:rPr>
        <w:t>га, кадастровим номером 0710100000:</w:t>
      </w:r>
      <w:r>
        <w:rPr>
          <w:sz w:val="28"/>
          <w:szCs w:val="28"/>
          <w:lang w:val="uk-UA"/>
        </w:rPr>
        <w:t>35</w:t>
      </w:r>
      <w:r>
        <w:rPr>
          <w:sz w:val="28"/>
          <w:szCs w:val="28"/>
          <w:lang w:val="uk-UA"/>
        </w:rPr>
        <w:t>:0</w:t>
      </w:r>
      <w:r>
        <w:rPr>
          <w:sz w:val="28"/>
          <w:szCs w:val="28"/>
          <w:lang w:val="uk-UA"/>
        </w:rPr>
        <w:t>09</w:t>
      </w:r>
      <w:r>
        <w:rPr>
          <w:sz w:val="28"/>
          <w:szCs w:val="28"/>
          <w:lang w:val="uk-UA"/>
        </w:rPr>
        <w:t>:0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41</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ind w:left="0" w:right="57" w:firstLine="567"/>
        <w:jc w:val="both"/>
        <w:rPr/>
      </w:pPr>
      <w:r>
        <w:rPr>
          <w:sz w:val="28"/>
          <w:szCs w:val="28"/>
          <w:lang w:val="uk-UA"/>
        </w:rPr>
        <w:t xml:space="preserve">2. Передати громадянину </w:t>
      </w:r>
      <w:r>
        <w:rPr>
          <w:sz w:val="28"/>
          <w:szCs w:val="28"/>
          <w:lang w:val="uk-UA"/>
        </w:rPr>
        <w:t>Чернюку Ігорю Пилиповичу</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вул. </w:t>
      </w:r>
      <w:r>
        <w:rPr>
          <w:sz w:val="28"/>
          <w:szCs w:val="28"/>
          <w:lang w:val="uk-UA"/>
        </w:rPr>
        <w:t>Селищній, 24-А</w:t>
      </w:r>
      <w:r>
        <w:rPr>
          <w:rFonts w:eastAsia="Times New Roman" w:cs="Times New Roman"/>
          <w:color w:val="auto"/>
          <w:kern w:val="0"/>
          <w:sz w:val="28"/>
          <w:szCs w:val="28"/>
          <w:lang w:val="uk-UA" w:eastAsia="zh-CN" w:bidi="ar-SA"/>
        </w:rPr>
        <w:t xml:space="preserve"> </w:t>
      </w:r>
      <w:r>
        <w:rPr>
          <w:sz w:val="28"/>
          <w:szCs w:val="28"/>
          <w:lang w:val="uk-UA"/>
        </w:rPr>
        <w:t>у м. Луцьку площею 0,0</w:t>
      </w:r>
      <w:r>
        <w:rPr>
          <w:rFonts w:eastAsia="Times New Roman" w:cs="Times New Roman"/>
          <w:color w:val="auto"/>
          <w:kern w:val="0"/>
          <w:sz w:val="28"/>
          <w:szCs w:val="28"/>
          <w:lang w:val="uk-UA" w:eastAsia="zh-CN" w:bidi="ar-SA"/>
        </w:rPr>
        <w:t>7</w:t>
      </w:r>
      <w:r>
        <w:rPr>
          <w:rFonts w:eastAsia="Times New Roman" w:cs="Times New Roman"/>
          <w:color w:val="auto"/>
          <w:kern w:val="0"/>
          <w:sz w:val="28"/>
          <w:szCs w:val="28"/>
          <w:lang w:val="uk-UA" w:eastAsia="zh-CN" w:bidi="ar-SA"/>
        </w:rPr>
        <w:t>30</w:t>
      </w:r>
      <w:r>
        <w:rPr>
          <w:rFonts w:eastAsia="Times New Roman" w:cs="Times New Roman"/>
          <w:color w:val="auto"/>
          <w:sz w:val="28"/>
          <w:szCs w:val="28"/>
          <w:lang w:val="uk-UA" w:eastAsia="zh-CN" w:bidi="ar-SA"/>
        </w:rPr>
        <w:t> </w:t>
      </w:r>
      <w:r>
        <w:rPr>
          <w:sz w:val="28"/>
          <w:szCs w:val="28"/>
          <w:lang w:val="uk-UA"/>
        </w:rPr>
        <w:t xml:space="preserve">га, кадастровим номером </w:t>
      </w:r>
      <w:r>
        <w:rPr>
          <w:rFonts w:eastAsia="Times New Roman" w:cs="Times New Roman"/>
          <w:color w:val="auto"/>
          <w:kern w:val="0"/>
          <w:sz w:val="28"/>
          <w:szCs w:val="28"/>
          <w:lang w:val="uk-UA" w:eastAsia="zh-CN" w:bidi="ar-SA"/>
        </w:rPr>
        <w:t>0710100000:</w:t>
      </w:r>
      <w:r>
        <w:rPr>
          <w:rFonts w:eastAsia="Times New Roman" w:cs="Times New Roman"/>
          <w:color w:val="auto"/>
          <w:kern w:val="0"/>
          <w:sz w:val="28"/>
          <w:szCs w:val="28"/>
          <w:lang w:val="uk-UA" w:eastAsia="zh-CN" w:bidi="ar-SA"/>
        </w:rPr>
        <w:t>35</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09</w:t>
      </w:r>
      <w:r>
        <w:rPr>
          <w:rFonts w:eastAsia="Times New Roman" w:cs="Times New Roman"/>
          <w:color w:val="auto"/>
          <w:kern w:val="0"/>
          <w:sz w:val="28"/>
          <w:szCs w:val="28"/>
          <w:lang w:val="uk-UA" w:eastAsia="zh-CN" w:bidi="ar-SA"/>
        </w:rPr>
        <w:t>:00</w:t>
      </w:r>
      <w:r>
        <w:rPr>
          <w:rFonts w:eastAsia="Times New Roman" w:cs="Times New Roman"/>
          <w:color w:val="auto"/>
          <w:kern w:val="0"/>
          <w:sz w:val="28"/>
          <w:szCs w:val="28"/>
          <w:lang w:val="uk-UA" w:eastAsia="zh-CN" w:bidi="ar-SA"/>
        </w:rPr>
        <w:t>41</w:t>
      </w:r>
      <w:r>
        <w:rPr>
          <w:szCs w:val="28"/>
          <w:lang w:val="uk-UA"/>
        </w:rPr>
        <w:t xml:space="preserve"> 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left="0" w:right="57" w:firstLine="567"/>
        <w:jc w:val="both"/>
        <w:rPr/>
      </w:pPr>
      <w:r>
        <w:rPr>
          <w:szCs w:val="28"/>
          <w:lang w:val="uk-UA"/>
        </w:rPr>
        <w:t xml:space="preserve">3. Зобов’язати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Чернюка Ігоря Пилиповича</w:t>
      </w:r>
      <w:r>
        <w:rPr>
          <w:szCs w:val="28"/>
          <w:lang w:val="uk-UA"/>
        </w:rPr>
        <w:t>:</w:t>
      </w:r>
    </w:p>
    <w:p>
      <w:pPr>
        <w:pStyle w:val="Normal"/>
        <w:widowControl/>
        <w:suppressAutoHyphens w:val="true"/>
        <w:overflowPunct w:val="true"/>
        <w:bidi w:val="0"/>
        <w:ind w:left="0" w:right="57" w:firstLine="56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left="0" w:right="57" w:firstLine="56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left="0" w:right="57" w:firstLine="56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left="0" w:right="0" w:firstLine="567"/>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left="0" w:right="0" w:firstLine="763"/>
        <w:jc w:val="both"/>
        <w:rPr>
          <w:szCs w:val="28"/>
          <w:lang w:val="uk-UA"/>
        </w:rPr>
      </w:pPr>
      <w:r>
        <w:rPr>
          <w:szCs w:val="28"/>
          <w:lang w:val="uk-UA"/>
        </w:rPr>
      </w:r>
    </w:p>
    <w:p>
      <w:pPr>
        <w:pStyle w:val="Normal"/>
        <w:ind w:left="0" w:right="0" w:firstLine="763"/>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Arial" w:hAnsi="Arial" w:eastAsia="Arial Unicode MS" w:cs="Mangal"/>
      <w:sz w:val="28"/>
      <w:szCs w:val="28"/>
    </w:rPr>
  </w:style>
  <w:style w:type="paragraph" w:styleId="Style14">
    <w:name w:val="Body Text"/>
    <w:basedOn w:val="Normal"/>
    <w:pPr>
      <w:spacing w:before="0" w:after="12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Название"/>
    <w:basedOn w:val="Normal"/>
    <w:qFormat/>
    <w:pPr>
      <w:suppressLineNumbers/>
      <w:spacing w:before="120" w:after="120"/>
    </w:pPr>
    <w:rPr>
      <w:rFonts w:cs="Mangal"/>
      <w:i/>
      <w:iCs/>
      <w:sz w:val="24"/>
      <w:szCs w:val="24"/>
    </w:rPr>
  </w:style>
  <w:style w:type="paragraph" w:styleId="Style19">
    <w:name w:val="Указатель"/>
    <w:basedOn w:val="Normal"/>
    <w:qFormat/>
    <w:pPr>
      <w:suppressLineNumbers/>
    </w:pPr>
    <w:rPr>
      <w:rFonts w:cs="Mangal"/>
    </w:rPr>
  </w:style>
  <w:style w:type="paragraph" w:styleId="Style20">
    <w:name w:val="Название объекта"/>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21">
    <w:name w:val="Текст выноски"/>
    <w:basedOn w:val="Normal"/>
    <w:qFormat/>
    <w:pPr/>
    <w:rPr>
      <w:rFonts w:ascii="Tahoma" w:hAnsi="Tahoma" w:cs="Tahoma"/>
      <w:sz w:val="16"/>
      <w:szCs w:val="16"/>
    </w:rPr>
  </w:style>
  <w:style w:type="paragraph" w:styleId="13">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1227</TotalTime>
  <Application>LibreOffice/7.5.3.2$Windows_X86_64 LibreOffice_project/9f56dff12ba03b9acd7730a5a481eea045e468f3</Application>
  <AppVersion>15.0000</AppVersion>
  <Pages>2</Pages>
  <Words>378</Words>
  <Characters>2456</Characters>
  <CharactersWithSpaces>3027</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2023-11-07T16:45:11Z</cp:lastPrinted>
  <dcterms:modified xsi:type="dcterms:W3CDTF">2023-11-28T11:24:50Z</dcterms:modified>
  <cp:revision>235</cp:revision>
  <dc:subject/>
  <dc:title>  </dc:title>
</cp:coreProperties>
</file>

<file path=docProps/custom.xml><?xml version="1.0" encoding="utf-8"?>
<Properties xmlns="http://schemas.openxmlformats.org/officeDocument/2006/custom-properties" xmlns:vt="http://schemas.openxmlformats.org/officeDocument/2006/docPropsVTypes"/>
</file>