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1100261686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/>
      </w:pPr>
      <w:r>
        <w:rPr>
          <w:lang w:val="uk-UA" w:eastAsia="zh-CN" w:bidi="ar-SA"/>
        </w:rPr>
        <w:t xml:space="preserve">Про надання  громадянину Соболюку С.Б. </w:t>
      </w:r>
    </w:p>
    <w:p>
      <w:pPr>
        <w:pStyle w:val="Normal"/>
        <w:rPr/>
      </w:pPr>
      <w:r>
        <w:rPr>
          <w:lang w:val="uk-UA" w:eastAsia="zh-CN" w:bidi="ar-SA"/>
        </w:rPr>
        <w:t xml:space="preserve">на умовах  оренди земельної   ділянки для </w:t>
      </w:r>
    </w:p>
    <w:p>
      <w:pPr>
        <w:pStyle w:val="Normal"/>
        <w:rPr/>
      </w:pPr>
      <w:r>
        <w:rPr>
          <w:lang w:val="uk-UA" w:eastAsia="zh-CN" w:bidi="ar-SA"/>
        </w:rPr>
        <w:t>будівництва та обслуговування жилого бу-</w:t>
      </w:r>
    </w:p>
    <w:p>
      <w:pPr>
        <w:pStyle w:val="Normal"/>
        <w:rPr/>
      </w:pPr>
      <w:r>
        <w:rPr>
          <w:lang w:val="uk-UA" w:eastAsia="zh-CN" w:bidi="ar-SA"/>
        </w:rPr>
        <w:t xml:space="preserve">динку,  господарських  будівель  і  споруд </w:t>
      </w:r>
    </w:p>
    <w:p>
      <w:pPr>
        <w:pStyle w:val="Normal"/>
        <w:rPr/>
      </w:pPr>
      <w:r>
        <w:rPr>
          <w:lang w:val="uk-UA" w:eastAsia="zh-CN" w:bidi="ar-SA"/>
        </w:rPr>
        <w:t xml:space="preserve">(02.01) на  вул. Долинній, 14-А у м. Луцьку 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lang w:val="uk-UA" w:eastAsia="zh-CN" w:bidi="ar-SA"/>
        </w:rPr>
        <w:t xml:space="preserve">Розглянувши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заяву</w:t>
      </w:r>
      <w:r>
        <w:rPr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громадянина Соболюка Сергія Богдановича</w:t>
      </w:r>
      <w:r>
        <w:rPr>
          <w:lang w:val="uk-UA" w:eastAsia="zh-CN" w:bidi="ar-SA"/>
        </w:rPr>
        <w:t xml:space="preserve"> щодо надання на умовах оренди земельної ділянки на</w:t>
      </w:r>
      <w:r>
        <w:rPr>
          <w:rFonts w:ascii="TimesNewRomanPSMT" w:hAnsi="TimesNewRomanPSMT"/>
          <w:b w:val="false"/>
          <w:i w:val="false"/>
          <w:color w:val="000000"/>
          <w:sz w:val="28"/>
          <w:szCs w:val="28"/>
          <w:lang w:val="uk-UA" w:eastAsia="zh-CN" w:bidi="ar-SA"/>
        </w:rPr>
        <w:t xml:space="preserve"> вул. Долинній, 14-А</w:t>
      </w:r>
      <w:r>
        <w:rPr>
          <w:lang w:val="uk-UA" w:eastAsia="zh-CN" w:bidi="ar-SA"/>
        </w:rPr>
        <w:t xml:space="preserve"> у м. Луцьку для будівництва та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ділянка)], матеріали проекту землеустрою щодо відведення земельної ділянки 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громадянину Соболюку Сергієві Богдановичу</w:t>
      </w:r>
      <w:r>
        <w:rPr>
          <w:lang w:val="uk-UA" w:eastAsia="zh-CN" w:bidi="ar-SA"/>
        </w:rPr>
        <w:t xml:space="preserve">, витяг з Державного земельного кадастру про земельну ділянку від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16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.11</w:t>
      </w:r>
      <w:r>
        <w:rPr>
          <w:lang w:val="uk-UA" w:eastAsia="zh-CN" w:bidi="ar-SA"/>
        </w:rPr>
        <w:t>.202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 xml:space="preserve">3 </w:t>
      </w:r>
      <w:r>
        <w:rPr>
          <w:lang w:val="uk-UA" w:eastAsia="zh-CN" w:bidi="ar-SA"/>
        </w:rPr>
        <w:t>№ НВ-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320131163</w:t>
      </w:r>
      <w:r>
        <w:rPr>
          <w:lang w:val="uk-UA" w:eastAsia="zh-CN" w:bidi="ar-SA"/>
        </w:rPr>
        <w:t>2023, керуючись статтями 12, 79-1, 93, 96, 122-126, частиною другою статті 134, 186 Земельного кодексу України, статтями 29, 50 Закону Україн</w:t>
      </w:r>
      <w:r>
        <w:rPr>
          <w:lang w:val="uk-UA"/>
        </w:rPr>
        <w:t xml:space="preserve">и «Про землеустрій», статтями 4-6, 16, 19 Закону України «Про оренду землі», статтями 21, 22, 24 Закону України «Про Державний земельний кадастр», </w:t>
      </w:r>
      <w:r>
        <w:rPr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lang w:val="uk-UA"/>
        </w:rPr>
        <w:t>, статт</w:t>
      </w:r>
      <w:r>
        <w:rPr>
          <w:lang w:val="uk-UA" w:eastAsia="zh-CN" w:bidi="ar-SA"/>
        </w:rPr>
        <w:t>ями</w:t>
      </w:r>
      <w:r>
        <w:rPr>
          <w:lang w:val="uk-UA"/>
        </w:rPr>
        <w:t xml:space="preserve"> 26, 33 Закону України «Про місцеве самоврядування в Україні», </w:t>
      </w:r>
      <w:r>
        <w:rPr>
          <w:lang w:val="uk-UA" w:eastAsia="zh-CN" w:bidi="ar-SA"/>
        </w:rPr>
        <w:t>статтями 4, 6 Закону України «Про державну реєстрацію речових прав на нерухоме майно та їх обтяжень»</w:t>
      </w:r>
      <w:r>
        <w:rPr>
          <w:lang w:val="uk-UA"/>
        </w:rPr>
        <w:t xml:space="preserve">, пунктами 66-67, 75, 107 </w:t>
      </w:r>
      <w:r>
        <w:rPr>
          <w:lang w:val="uk-UA" w:eastAsia="zh-CN" w:bidi="ar-SA"/>
        </w:rPr>
        <w:t>п</w:t>
      </w:r>
      <w:r>
        <w:rPr>
          <w:lang w:val="uk-UA"/>
        </w:rPr>
        <w:t>останови Кабінету Міністрів України від 17.10.2012 № 1051 «Про затвердження Порядку ведення Державного земельного кадастру», рішенням Луцької міської ради від 30.03.2022 № 30/74 «Про продовження строків ви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»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, </w:t>
      </w:r>
      <w:r>
        <w:rPr>
          <w:szCs w:val="28"/>
          <w:lang w:val="uk-UA"/>
        </w:rPr>
        <w:t>міська рада</w:t>
      </w:r>
    </w:p>
    <w:p>
      <w:pPr>
        <w:pStyle w:val="Normal"/>
        <w:tabs>
          <w:tab w:val="clear" w:pos="708"/>
          <w:tab w:val="left" w:pos="247" w:leader="none"/>
        </w:tabs>
        <w:jc w:val="both"/>
        <w:rPr>
          <w:spacing w:val="4"/>
          <w:szCs w:val="28"/>
          <w:lang w:val="uk-UA"/>
        </w:rPr>
      </w:pPr>
      <w:r>
        <w:rPr>
          <w:spacing w:val="4"/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1. </w:t>
      </w:r>
      <w:r>
        <w:rPr>
          <w:lang w:val="uk-UA"/>
        </w:rPr>
        <w:t xml:space="preserve">Затвердити проект землеустрою щодо відведення земельної ділянки на </w:t>
      </w:r>
      <w:r>
        <w:rPr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 w:ascii="TimesNewRomanPSMT" w:hAnsi="TimesNewRomanPSMT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вул. Долинній, 14-А</w:t>
      </w:r>
      <w:r>
        <w:rPr>
          <w:szCs w:val="28"/>
          <w:lang w:val="ru-RU" w:eastAsia="zh-CN" w:bidi="ar-SA"/>
        </w:rPr>
        <w:t xml:space="preserve"> 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>у м. Луцьку</w:t>
      </w:r>
      <w:r>
        <w:rPr>
          <w:lang w:val="uk-UA" w:eastAsia="zh-CN" w:bidi="ar-SA"/>
        </w:rPr>
        <w:t xml:space="preserve"> </w:t>
      </w:r>
      <w:r>
        <w:rPr>
          <w:lang w:val="uk-UA"/>
        </w:rPr>
        <w:t>площею 0,0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385</w:t>
      </w:r>
      <w:r>
        <w:rPr>
          <w:lang w:val="uk-UA"/>
        </w:rPr>
        <w:t> га з кадастровим номером 0710100000: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21</w:t>
      </w:r>
      <w:r>
        <w:rPr>
          <w:lang w:val="uk-UA"/>
        </w:rPr>
        <w:t>: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008</w:t>
      </w:r>
      <w:r>
        <w:rPr>
          <w:lang w:val="uk-UA"/>
        </w:rPr>
        <w:t>:0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69</w:t>
      </w:r>
      <w:r>
        <w:rPr>
          <w:lang w:val="uk-UA"/>
        </w:rPr>
        <w:t xml:space="preserve">, </w:t>
      </w:r>
      <w:r>
        <w:rPr>
          <w:lang w:val="uk-UA" w:eastAsia="zh-CN" w:bidi="ar-SA"/>
        </w:rPr>
        <w:t xml:space="preserve">для будівництва та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обслуговування жилого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>будинку, господарських будівель і спор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уд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szCs w:val="28"/>
          <w:lang w:val="uk-U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2. Надати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громадянину Соболюку Сергієві Богдановичу </w:t>
      </w:r>
      <w:r>
        <w:rPr>
          <w:szCs w:val="28"/>
          <w:lang w:val="uk-UA"/>
        </w:rPr>
        <w:t xml:space="preserve">земельну ділянку на </w:t>
      </w:r>
      <w:r>
        <w:rPr>
          <w:rFonts w:eastAsia="Times New Roman" w:cs="Times New Roman" w:ascii="TimesNewRomanPSMT" w:hAnsi="TimesNewRomanPSMT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вул. Долинній, 14-А</w:t>
      </w:r>
      <w:r>
        <w:rPr>
          <w:rFonts w:eastAsia="Times New Roman" w:cs="Times New Roman" w:ascii="TimesNewRomanPSMT" w:hAnsi="TimesNewRomanPSMT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u w:val="none"/>
          <w:lang w:val="ru-RU" w:eastAsia="zh-CN" w:bidi="ar-SA"/>
        </w:rPr>
        <w:t xml:space="preserve"> 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на умовах оренди строком на 25 років </w:t>
      </w:r>
      <w:r>
        <w:rPr>
          <w:spacing w:val="2"/>
          <w:szCs w:val="28"/>
          <w:lang w:val="uk-UA"/>
        </w:rPr>
        <w:t>з дати укладення договору оренди землі</w:t>
      </w:r>
      <w:r>
        <w:rPr>
          <w:szCs w:val="28"/>
          <w:lang w:val="uk-UA"/>
        </w:rPr>
        <w:t>, площею 0,0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385</w:t>
      </w:r>
      <w:r>
        <w:rPr>
          <w:szCs w:val="28"/>
          <w:lang w:val="uk-UA"/>
        </w:rPr>
        <w:t> га з кадастровим номером 0710100000: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21</w:t>
      </w:r>
      <w:r>
        <w:rPr>
          <w:szCs w:val="28"/>
          <w:lang w:val="uk-UA"/>
        </w:rPr>
        <w:t>: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008</w:t>
      </w:r>
      <w:r>
        <w:rPr>
          <w:szCs w:val="28"/>
          <w:lang w:val="uk-UA"/>
        </w:rPr>
        <w:t>:0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69</w:t>
      </w:r>
      <w:r>
        <w:rPr>
          <w:szCs w:val="28"/>
          <w:lang w:val="uk-UA"/>
        </w:rPr>
        <w:t xml:space="preserve">, </w:t>
      </w:r>
      <w:r>
        <w:rPr>
          <w:szCs w:val="28"/>
          <w:lang w:val="uk-UA" w:eastAsia="zh-CN" w:bidi="ar-SA"/>
        </w:rPr>
        <w:t>для будівництва та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обслуговування жилого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>будинку, господарських будівель і спор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уд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szCs w:val="28"/>
          <w:lang w:val="uk-UA"/>
        </w:rPr>
        <w:t>, згідно з додатком.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pacing w:val="-8"/>
          <w:szCs w:val="28"/>
          <w:lang w:val="uk-UA"/>
        </w:rPr>
        <w:t xml:space="preserve">3. </w:t>
      </w:r>
      <w:r>
        <w:rPr>
          <w:szCs w:val="28"/>
          <w:lang w:val="uk-UA"/>
        </w:rPr>
        <w:t xml:space="preserve">Укласти з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громадянином Соболюком Сергієм Богдановичем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4"/>
          <w:lang w:val="uk-UA" w:eastAsia="zh-CN" w:bidi="ar-SA"/>
        </w:rPr>
        <w:t>0710100000:21:008:00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4"/>
          <w:lang w:val="uk-UA" w:eastAsia="zh-CN" w:bidi="ar-SA"/>
        </w:rPr>
        <w:t>69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громадянина Соболюка Сергія Богдановича</w:t>
      </w:r>
      <w:r>
        <w:rPr>
          <w:spacing w:val="-10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Cs w:val="28"/>
          <w:lang w:val="uk-UA"/>
        </w:rPr>
        <w:t xml:space="preserve">. </w:t>
      </w:r>
      <w:r>
        <w:rPr>
          <w:spacing w:val="-4"/>
          <w:lang w:val="uk-UA"/>
        </w:rPr>
        <w:t xml:space="preserve">Зареєструвати право оренди земельної ділянки в порядку, визначеному </w:t>
      </w:r>
      <w:r>
        <w:rPr>
          <w:lang w:val="uk-UA"/>
        </w:rPr>
        <w:t>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Cs w:val="28"/>
          <w:lang w:val="uk-UA"/>
        </w:rPr>
        <w:t>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</w:t>
      </w:r>
      <w:r>
        <w:rPr>
          <w:szCs w:val="28"/>
          <w:lang w:val="uk-UA"/>
        </w:rPr>
        <w:t>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color w:val="000000"/>
          <w:spacing w:val="-4"/>
          <w:szCs w:val="28"/>
          <w:lang w:val="uk-UA"/>
        </w:rPr>
        <w:t xml:space="preserve">5.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У разі, якщо одна із сторін не підписала договір оренди землі впродовж шести календарних місяців з моменту прийняття рішення, пункти 2-4 рішення втрачають чинність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6.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8"/>
          <w:lang w:val="uk-UA"/>
        </w:rPr>
      </w:pPr>
      <w:r>
        <w:rPr>
          <w:sz w:val="27"/>
          <w:szCs w:val="28"/>
          <w:lang w:val="uk-UA"/>
        </w:rPr>
      </w:r>
    </w:p>
    <w:p>
      <w:pPr>
        <w:pStyle w:val="Normal"/>
        <w:widowControl w:val="false"/>
        <w:jc w:val="both"/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 777 863</w:t>
      </w:r>
    </w:p>
    <w:p>
      <w:pPr>
        <w:pStyle w:val="Normal"/>
        <w:widowControl w:val="false"/>
        <w:ind w:left="0" w:right="0" w:firstLine="680"/>
        <w:jc w:val="both"/>
        <w:rPr/>
      </w:pPr>
      <w:r>
        <w:rPr/>
      </w:r>
    </w:p>
    <w:sectPr>
      <w:type w:val="nextPage"/>
      <w:pgSz w:w="11906" w:h="16838"/>
      <w:pgMar w:left="1701" w:right="567" w:header="0" w:top="660" w:footer="0" w:bottom="204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TimesNewRomanPSMT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Style12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2070</TotalTime>
  <Application>LibreOffice/7.1.5.2$Windows_X86_64 LibreOffice_project/85f04e9f809797b8199d13c421bd8a2b025d52b5</Application>
  <AppVersion>15.0000</AppVersion>
  <Pages>2</Pages>
  <Words>503</Words>
  <Characters>3248</Characters>
  <CharactersWithSpaces>3914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2023-10-30T10:34:49Z</cp:lastPrinted>
  <dcterms:modified xsi:type="dcterms:W3CDTF">2023-11-29T10:02:17Z</dcterms:modified>
  <cp:revision>124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