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2144275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Дня Сухопутних військ України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 </w:t>
      </w:r>
      <w:r>
        <w:rPr>
          <w:bCs w:val="false"/>
          <w:color w:val="000000" w:themeColor="text1"/>
          <w:szCs w:val="28"/>
          <w:lang w:val="uk-UA"/>
        </w:rPr>
        <w:t>Волинського обласного територіального центру  комплектування та соціальної підтримки від 08.12.2023 № МПЗ/492</w:t>
      </w:r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ListParagraph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 ОГОЛОСИТИ Подяку міського голови за високий професіоналізм,  активну громадянську позицію, сумлінне виконання службових обов’язків, а також з нагоди Дня Сухопутних військ України: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left="0" w:firstLine="567"/>
        <w:jc w:val="both"/>
        <w:rPr>
          <w:sz w:val="28"/>
          <w:lang w:val="uk-UA" w:bidi="ar-SA"/>
        </w:rPr>
      </w:pPr>
      <w:r>
        <w:rPr>
          <w:bCs w:val="false"/>
          <w:sz w:val="28"/>
          <w:szCs w:val="28"/>
          <w:lang w:val="uk-UA" w:bidi="ar-SA"/>
        </w:rPr>
        <w:t xml:space="preserve">майору </w:t>
      </w:r>
      <w:r>
        <w:rPr>
          <w:sz w:val="28"/>
          <w:szCs w:val="28"/>
          <w:lang w:val="uk-UA" w:bidi="ar-SA"/>
        </w:rPr>
        <w:t xml:space="preserve">ВИШНЕВОМУ  Дмитру </w:t>
      </w:r>
      <w:r>
        <w:rPr>
          <w:bCs/>
          <w:color w:val="auto"/>
          <w:sz w:val="28"/>
          <w:szCs w:val="28"/>
          <w:lang w:val="uk-UA" w:bidi="ar-SA"/>
        </w:rPr>
        <w:t xml:space="preserve">− </w:t>
      </w:r>
      <w:r>
        <w:rPr>
          <w:bCs w:val="false"/>
          <w:sz w:val="28"/>
          <w:szCs w:val="28"/>
          <w:lang w:val="uk-UA" w:bidi="ar-SA"/>
        </w:rPr>
        <w:t>заступнику начальника мобілізаційного відділу Волинського обласного територіального центру  комплектування та соціальної підтримки;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lef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 xml:space="preserve">ЗУХ </w:t>
      </w:r>
      <w:r>
        <w:rPr>
          <w:bCs w:val="false"/>
          <w:sz w:val="28"/>
          <w:szCs w:val="28"/>
          <w:lang w:val="uk-UA" w:bidi="ar-SA"/>
        </w:rPr>
        <w:t xml:space="preserve">Ірині </w:t>
      </w:r>
      <w:r>
        <w:rPr>
          <w:bCs/>
          <w:color w:val="auto"/>
          <w:sz w:val="28"/>
          <w:szCs w:val="28"/>
          <w:lang w:val="uk-UA" w:bidi="ar-SA"/>
        </w:rPr>
        <w:t>−</w:t>
      </w:r>
      <w:r>
        <w:rPr>
          <w:bCs w:val="false"/>
          <w:sz w:val="28"/>
          <w:szCs w:val="28"/>
          <w:lang w:val="uk-UA" w:bidi="ar-SA"/>
        </w:rPr>
        <w:t xml:space="preserve"> працівнику Збройних сил України, головному спеціалісту  відділу персоналу Волинського обласного територіального центру  комплектування та соціальної підтримки;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left="0" w:firstLine="567"/>
        <w:jc w:val="both"/>
        <w:rPr>
          <w:sz w:val="28"/>
          <w:szCs w:val="28"/>
          <w:lang w:val="uk-UA" w:bidi="ar-SA"/>
        </w:rPr>
      </w:pPr>
      <w:r>
        <w:rPr>
          <w:bCs w:val="false"/>
          <w:sz w:val="28"/>
          <w:szCs w:val="28"/>
          <w:lang w:val="uk-UA" w:bidi="ar-SA"/>
        </w:rPr>
        <w:t xml:space="preserve">ЗУХУ Ігорю </w:t>
      </w:r>
      <w:r>
        <w:rPr>
          <w:bCs/>
          <w:color w:val="auto"/>
          <w:sz w:val="28"/>
          <w:szCs w:val="28"/>
          <w:lang w:val="uk-UA" w:bidi="ar-SA"/>
        </w:rPr>
        <w:t>− п</w:t>
      </w:r>
      <w:r>
        <w:rPr>
          <w:bCs w:val="false"/>
          <w:color w:val="auto"/>
          <w:sz w:val="28"/>
          <w:szCs w:val="28"/>
          <w:lang w:val="uk-UA" w:bidi="ar-SA"/>
        </w:rPr>
        <w:t xml:space="preserve">рацівнику Збройних сил України, </w:t>
      </w:r>
      <w:r>
        <w:rPr>
          <w:bCs w:val="false"/>
          <w:sz w:val="28"/>
          <w:szCs w:val="28"/>
          <w:lang w:val="uk-UA" w:bidi="ar-SA"/>
        </w:rPr>
        <w:t>провідному спеціалісту  мобілізаційного  відділу сектору мобілізаційно-оборонної роботи Волинського обласного територіального центру  комплектування та соціальної підтримки;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left="0"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 w:bidi="ar-SA"/>
        </w:rPr>
        <w:t xml:space="preserve">підполковнику МАРУСІ Дмитру </w:t>
      </w:r>
      <w:r>
        <w:rPr>
          <w:bCs/>
          <w:color w:val="auto"/>
          <w:sz w:val="28"/>
          <w:szCs w:val="28"/>
          <w:lang w:val="uk-UA"/>
        </w:rPr>
        <w:t xml:space="preserve"> − </w:t>
      </w:r>
      <w:r>
        <w:rPr>
          <w:bCs w:val="false"/>
          <w:sz w:val="28"/>
          <w:szCs w:val="28"/>
          <w:lang w:val="uk-UA" w:bidi="ar-SA"/>
        </w:rPr>
        <w:t>начальнику мобілізаційного відділу -заступнику начальника сектору мобілізаційно-оборонної роботи Волинського обласного територіального центру  комплектування та соціальної підтримки</w:t>
      </w:r>
      <w:r>
        <w:rPr>
          <w:color w:val="auto"/>
          <w:sz w:val="28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/>
      </w:pPr>
      <w:r>
        <w:rPr>
          <w:bCs w:val="false"/>
          <w:sz w:val="24"/>
        </w:rPr>
        <w:tab/>
      </w:r>
      <w:r>
        <w:rPr>
          <w:bCs w:val="false"/>
          <w:sz w:val="28"/>
          <w:szCs w:val="28"/>
          <w:lang w:val="uk-UA" w:bidi="ar-SA"/>
        </w:rPr>
        <w:t xml:space="preserve">підполковнику ПЕТРЮКУ Олександру </w:t>
      </w:r>
      <w:r>
        <w:rPr>
          <w:bCs/>
          <w:color w:val="auto"/>
          <w:sz w:val="28"/>
          <w:szCs w:val="28"/>
          <w:lang w:val="uk-UA" w:bidi="ar-SA"/>
        </w:rPr>
        <w:t>−</w:t>
      </w:r>
      <w:r>
        <w:rPr>
          <w:bCs w:val="false"/>
          <w:sz w:val="28"/>
          <w:szCs w:val="28"/>
          <w:lang w:val="uk-UA" w:bidi="ar-SA"/>
        </w:rPr>
        <w:t xml:space="preserve"> начальнику відділу рекрутингу та комплектування - заступнику начальника сектору комплектування </w:t>
      </w:r>
      <w:r>
        <w:rPr>
          <w:bCs w:val="false"/>
          <w:color w:val="auto"/>
          <w:sz w:val="28"/>
          <w:szCs w:val="28"/>
          <w:lang w:val="uk-UA" w:bidi="ar-SA"/>
        </w:rPr>
        <w:t>Волинського обласного територіального центр</w:t>
      </w:r>
      <w:r>
        <w:rPr>
          <w:bCs w:val="false"/>
          <w:color w:val="auto"/>
          <w:sz w:val="28"/>
          <w:szCs w:val="28"/>
          <w:lang w:val="uk-UA"/>
        </w:rPr>
        <w:t>у  комплектування та соціальної підтримки.</w:t>
      </w:r>
    </w:p>
    <w:p>
      <w:pPr>
        <w:pStyle w:val="ListParagraph"/>
        <w:ind w:left="0" w:firstLine="567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>2. Господарсько-технічному відділу Луцької міської ради  забезпечити придбання рамок для відзначення осіб, згідно з пунктом 1 цього розпорядження.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     Ігор ПОЛІЩУК 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 777 942</w:t>
      </w:r>
      <w:r>
        <w:rPr>
          <w:sz w:val="24"/>
        </w:rPr>
        <w:t xml:space="preserve">   </w:t>
      </w:r>
      <w:r>
        <w:rPr>
          <w:sz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Application>LibreOffice/7.2.3.2$Windows_X86_64 LibreOffice_project/d166454616c1632304285822f9c83ce2e660fd92</Application>
  <AppVersion>15.0000</AppVersion>
  <Pages>1</Pages>
  <Words>217</Words>
  <Characters>1694</Characters>
  <CharactersWithSpaces>2003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2023-12-11T09:56:23Z</cp:lastPrinted>
  <dcterms:modified xsi:type="dcterms:W3CDTF">2023-12-11T10:25:07Z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