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C2B5F" w14:textId="77777777" w:rsidR="001F439B" w:rsidRPr="00FC5683" w:rsidRDefault="00000000" w:rsidP="00286326">
      <w:pPr>
        <w:ind w:left="10632"/>
        <w:rPr>
          <w:sz w:val="26"/>
          <w:szCs w:val="26"/>
        </w:rPr>
      </w:pPr>
      <w:r w:rsidRPr="00FC5683">
        <w:rPr>
          <w:sz w:val="26"/>
          <w:szCs w:val="26"/>
          <w:lang w:val="uk-UA"/>
        </w:rPr>
        <w:t>Додаток 1</w:t>
      </w:r>
    </w:p>
    <w:p w14:paraId="1138CDA1" w14:textId="77777777" w:rsidR="001F439B" w:rsidRPr="00FC5683" w:rsidRDefault="00000000" w:rsidP="00286326">
      <w:pPr>
        <w:ind w:left="10632"/>
        <w:rPr>
          <w:sz w:val="26"/>
          <w:szCs w:val="26"/>
        </w:rPr>
      </w:pPr>
      <w:r w:rsidRPr="00FC5683">
        <w:rPr>
          <w:sz w:val="26"/>
          <w:szCs w:val="26"/>
          <w:lang w:val="uk-UA"/>
        </w:rPr>
        <w:t>до рішення виконавчого комітету міської ради</w:t>
      </w:r>
    </w:p>
    <w:p w14:paraId="4B356577" w14:textId="77777777" w:rsidR="001F439B" w:rsidRPr="00FC5683" w:rsidRDefault="00000000" w:rsidP="00286326">
      <w:pPr>
        <w:ind w:left="10632"/>
        <w:rPr>
          <w:sz w:val="26"/>
          <w:szCs w:val="26"/>
        </w:rPr>
      </w:pPr>
      <w:r w:rsidRPr="00FC5683">
        <w:rPr>
          <w:sz w:val="26"/>
          <w:szCs w:val="26"/>
          <w:lang w:val="uk-UA"/>
        </w:rPr>
        <w:t>_________________№___________</w:t>
      </w:r>
    </w:p>
    <w:p w14:paraId="5A82671D" w14:textId="77777777" w:rsidR="001F439B" w:rsidRPr="00FC5683" w:rsidRDefault="001F439B">
      <w:pPr>
        <w:ind w:left="9180"/>
        <w:rPr>
          <w:sz w:val="26"/>
          <w:szCs w:val="26"/>
          <w:lang w:val="uk-UA"/>
        </w:rPr>
      </w:pPr>
    </w:p>
    <w:p w14:paraId="5F1CB410" w14:textId="268A0491" w:rsidR="00FC5683" w:rsidRPr="00FC5683" w:rsidRDefault="00000000" w:rsidP="00FC56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6"/>
          <w:szCs w:val="26"/>
        </w:rPr>
      </w:pPr>
      <w:r w:rsidRPr="00FC5683">
        <w:rPr>
          <w:sz w:val="26"/>
          <w:szCs w:val="26"/>
          <w:lang w:val="uk-UA"/>
        </w:rPr>
        <w:t xml:space="preserve">Об’єкти конкурсу </w:t>
      </w:r>
      <w:r w:rsidRPr="00FC5683">
        <w:rPr>
          <w:color w:val="000000"/>
          <w:sz w:val="26"/>
          <w:szCs w:val="26"/>
          <w:lang w:val="uk-UA"/>
        </w:rPr>
        <w:t>на перевезення пасажирів на автобусних маршрутах загального користування</w:t>
      </w:r>
    </w:p>
    <w:tbl>
      <w:tblPr>
        <w:tblW w:w="1601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851"/>
        <w:gridCol w:w="992"/>
        <w:gridCol w:w="1560"/>
        <w:gridCol w:w="1134"/>
        <w:gridCol w:w="1275"/>
        <w:gridCol w:w="1251"/>
        <w:gridCol w:w="1350"/>
        <w:gridCol w:w="1260"/>
        <w:gridCol w:w="1394"/>
        <w:gridCol w:w="4951"/>
      </w:tblGrid>
      <w:tr w:rsidR="001F439B" w14:paraId="4E7CF79B" w14:textId="77777777" w:rsidTr="0046185F">
        <w:trPr>
          <w:cantSplit/>
          <w:trHeight w:val="18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826BB" w14:textId="22EAAEB2" w:rsidR="001F439B" w:rsidRDefault="0000000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№   об’єк</w:t>
            </w:r>
            <w:r w:rsidR="0046185F">
              <w:rPr>
                <w:lang w:val="uk-UA"/>
              </w:rPr>
              <w:t>-</w:t>
            </w:r>
            <w:r>
              <w:rPr>
                <w:lang w:val="uk-UA"/>
              </w:rPr>
              <w:t>т</w:t>
            </w:r>
            <w:r w:rsidR="00FC5683">
              <w:rPr>
                <w:lang w:val="uk-UA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29F03" w14:textId="39DEDC4C" w:rsidR="001F439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№ марш</w:t>
            </w:r>
            <w:r w:rsidR="00FC5683">
              <w:rPr>
                <w:lang w:val="uk-UA"/>
              </w:rPr>
              <w:t>-</w:t>
            </w:r>
            <w:r>
              <w:rPr>
                <w:lang w:val="uk-UA"/>
              </w:rPr>
              <w:t>руту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B1015" w14:textId="77777777" w:rsidR="001F439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маршруту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4AEDF" w14:textId="77777777" w:rsidR="001F439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Режим руху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59885" w14:textId="5A2448A2" w:rsidR="001F439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FC5683">
              <w:rPr>
                <w:lang w:val="uk-UA"/>
              </w:rPr>
              <w:t>-</w:t>
            </w:r>
            <w:r>
              <w:rPr>
                <w:lang w:val="uk-UA"/>
              </w:rPr>
              <w:t>сть автобусів на маршруті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91BA7" w14:textId="50ABBB16" w:rsidR="001F439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FC5683">
              <w:rPr>
                <w:lang w:val="uk-UA"/>
              </w:rPr>
              <w:t>-сть авт</w:t>
            </w:r>
            <w:r>
              <w:rPr>
                <w:lang w:val="uk-UA"/>
              </w:rPr>
              <w:t>обусів на маршруті</w:t>
            </w:r>
          </w:p>
          <w:p w14:paraId="6176C0BD" w14:textId="77777777" w:rsidR="001F439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D023B" w14:textId="77777777" w:rsidR="001F439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Розрахун-ковий інтервал </w:t>
            </w:r>
          </w:p>
          <w:p w14:paraId="0ADB56AC" w14:textId="77777777" w:rsidR="001F439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8B1AB" w14:textId="77777777" w:rsidR="001F439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Розрахун-ковий інтервал </w:t>
            </w:r>
          </w:p>
          <w:p w14:paraId="4BE4B4E7" w14:textId="77777777" w:rsidR="001F439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  <w:p w14:paraId="1FFCDC35" w14:textId="77777777" w:rsidR="001F439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8B25F" w14:textId="77777777" w:rsidR="001F439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пасажиро-місткість, не менше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FCD89" w14:textId="0B89DBDC" w:rsidR="001F439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Шлях за маршрутом </w:t>
            </w:r>
          </w:p>
        </w:tc>
      </w:tr>
      <w:tr w:rsidR="001F439B" w14:paraId="085073CC" w14:textId="77777777" w:rsidTr="0046185F">
        <w:trPr>
          <w:trHeight w:val="5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3D272" w14:textId="77777777" w:rsidR="001F439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D30C8" w14:textId="77777777" w:rsidR="001F439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  <w:p w14:paraId="40E572E6" w14:textId="77777777" w:rsidR="001F439B" w:rsidRDefault="001F439B">
            <w:pPr>
              <w:widowControl w:val="0"/>
              <w:jc w:val="center"/>
              <w:rPr>
                <w:lang w:val="uk-UA"/>
              </w:rPr>
            </w:pPr>
          </w:p>
          <w:p w14:paraId="3D75C057" w14:textId="77777777" w:rsidR="001F439B" w:rsidRDefault="001F439B">
            <w:pPr>
              <w:widowControl w:val="0"/>
              <w:jc w:val="center"/>
              <w:rPr>
                <w:lang w:val="uk-UA"/>
              </w:rPr>
            </w:pPr>
          </w:p>
          <w:p w14:paraId="69609AD3" w14:textId="77777777" w:rsidR="001F439B" w:rsidRDefault="001F439B">
            <w:pPr>
              <w:widowControl w:val="0"/>
              <w:jc w:val="center"/>
              <w:rPr>
                <w:lang w:val="uk-UA"/>
              </w:rPr>
            </w:pPr>
          </w:p>
          <w:p w14:paraId="3A208CF6" w14:textId="77777777" w:rsidR="001F439B" w:rsidRDefault="001F439B">
            <w:pPr>
              <w:widowControl w:val="0"/>
              <w:jc w:val="center"/>
              <w:rPr>
                <w:lang w:val="uk-UA"/>
              </w:rPr>
            </w:pPr>
          </w:p>
          <w:p w14:paraId="0DCC79F5" w14:textId="77777777" w:rsidR="001F439B" w:rsidRDefault="001F439B">
            <w:pPr>
              <w:widowControl w:val="0"/>
              <w:jc w:val="center"/>
              <w:rPr>
                <w:lang w:val="uk-UA"/>
              </w:rPr>
            </w:pPr>
          </w:p>
          <w:p w14:paraId="786F7581" w14:textId="77777777" w:rsidR="001F439B" w:rsidRDefault="001F439B">
            <w:pPr>
              <w:widowControl w:val="0"/>
              <w:rPr>
                <w:lang w:val="uk-UA"/>
              </w:rPr>
            </w:pPr>
          </w:p>
          <w:p w14:paraId="66FBDD55" w14:textId="77777777" w:rsidR="001F439B" w:rsidRDefault="001F439B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6EF4D" w14:textId="77777777" w:rsidR="001F439B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  <w:kern w:val="2"/>
                <w:lang w:val="uk-UA"/>
              </w:rPr>
              <w:t>Карбишева – с. Великий Омеляник</w:t>
            </w:r>
          </w:p>
          <w:p w14:paraId="72F74C9D" w14:textId="77777777" w:rsidR="001F439B" w:rsidRDefault="001F439B">
            <w:pPr>
              <w:pStyle w:val="af"/>
              <w:widowControl w:val="0"/>
              <w:rPr>
                <w:color w:val="000000"/>
                <w:lang w:val="uk-UA"/>
              </w:rPr>
            </w:pPr>
          </w:p>
          <w:p w14:paraId="1443159A" w14:textId="77777777" w:rsidR="001F439B" w:rsidRDefault="001F439B">
            <w:pPr>
              <w:pStyle w:val="af"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08471" w14:textId="1EB63370" w:rsidR="001F439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Звичай</w:t>
            </w:r>
            <w:r w:rsidR="0046185F">
              <w:rPr>
                <w:lang w:val="uk-UA"/>
              </w:rPr>
              <w:t>-</w:t>
            </w:r>
            <w:r>
              <w:rPr>
                <w:lang w:val="uk-UA"/>
              </w:rPr>
              <w:t>ний режим</w:t>
            </w:r>
          </w:p>
          <w:p w14:paraId="6505D889" w14:textId="77777777" w:rsidR="001F439B" w:rsidRDefault="001F439B">
            <w:pPr>
              <w:widowControl w:val="0"/>
              <w:jc w:val="center"/>
              <w:rPr>
                <w:lang w:val="uk-UA"/>
              </w:rPr>
            </w:pPr>
          </w:p>
          <w:p w14:paraId="2C50F8C8" w14:textId="77777777" w:rsidR="001F439B" w:rsidRDefault="001F439B">
            <w:pPr>
              <w:widowControl w:val="0"/>
              <w:jc w:val="center"/>
              <w:rPr>
                <w:lang w:val="uk-UA"/>
              </w:rPr>
            </w:pPr>
          </w:p>
          <w:p w14:paraId="3964D18B" w14:textId="77777777" w:rsidR="001F439B" w:rsidRDefault="001F439B">
            <w:pPr>
              <w:widowControl w:val="0"/>
              <w:jc w:val="center"/>
              <w:rPr>
                <w:lang w:val="uk-UA"/>
              </w:rPr>
            </w:pPr>
          </w:p>
          <w:p w14:paraId="6BC7A6DF" w14:textId="77777777" w:rsidR="001F439B" w:rsidRDefault="001F439B">
            <w:pPr>
              <w:widowControl w:val="0"/>
              <w:jc w:val="center"/>
              <w:rPr>
                <w:lang w:val="uk-UA"/>
              </w:rPr>
            </w:pPr>
          </w:p>
          <w:p w14:paraId="6559AFFF" w14:textId="77777777" w:rsidR="001F439B" w:rsidRDefault="001F439B">
            <w:pPr>
              <w:widowControl w:val="0"/>
              <w:rPr>
                <w:lang w:val="uk-UA"/>
              </w:rPr>
            </w:pPr>
          </w:p>
          <w:p w14:paraId="3CC1B48F" w14:textId="77777777" w:rsidR="001F439B" w:rsidRDefault="001F439B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8B381" w14:textId="77777777" w:rsidR="001F439B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B48BD" w14:textId="77777777" w:rsidR="001F439B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22B4A" w14:textId="77777777" w:rsidR="001F439B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38B4E" w14:textId="77777777" w:rsidR="001F439B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3E582" w14:textId="77777777" w:rsidR="001F439B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  <w:r>
              <w:rPr>
                <w:color w:val="000000"/>
                <w:kern w:val="2"/>
                <w:lang w:val="uk-UA"/>
              </w:rPr>
              <w:t>–</w:t>
            </w:r>
            <w:r>
              <w:rPr>
                <w:lang w:val="uk-UA"/>
              </w:rPr>
              <w:t>60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89294" w14:textId="1744C444" w:rsidR="001F439B" w:rsidRDefault="00000000">
            <w:pPr>
              <w:widowControl w:val="0"/>
              <w:jc w:val="both"/>
            </w:pPr>
            <w:r>
              <w:rPr>
                <w:lang w:val="uk-UA"/>
              </w:rPr>
              <w:t xml:space="preserve">У прямому напрямку: вул. Карбишева, вул. Конякіна, вул. Захисників України, </w:t>
            </w:r>
            <w:r w:rsidR="00FC5683">
              <w:rPr>
                <w:lang w:val="uk-UA"/>
              </w:rPr>
              <w:t xml:space="preserve">                </w:t>
            </w:r>
            <w:r>
              <w:rPr>
                <w:lang w:val="uk-UA"/>
              </w:rPr>
              <w:t>пр-т Соборності, пр-т Молоді,</w:t>
            </w:r>
            <w:r w:rsidR="00FC5683">
              <w:rPr>
                <w:lang w:val="uk-UA"/>
              </w:rPr>
              <w:t xml:space="preserve">                                      </w:t>
            </w:r>
            <w:r>
              <w:rPr>
                <w:lang w:val="uk-UA"/>
              </w:rPr>
              <w:t xml:space="preserve"> пр-т Відродження, вул. Рівненська, Київський майдан,  пр-т Волі, вул. Словацького, вул. Богдана Хмельницького, вул. Ковельська, вул. Червоного Хреста, вул. Володимирська, с. Великий Омеляник.</w:t>
            </w:r>
          </w:p>
          <w:p w14:paraId="1C4E70F7" w14:textId="30398A19" w:rsidR="001F439B" w:rsidRDefault="00000000" w:rsidP="00FC56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lang w:val="uk-UA"/>
              </w:rPr>
              <w:t xml:space="preserve">У зворотному напрямку: с. Великий Омеляник, вул. Володимирська, вул. Червоного Хреста, вул. Ковельська, вул. Глушець, вул. Паркова, вул. Винниченка, пр-т Василя Мойсея, пр-т Перемоги, </w:t>
            </w:r>
            <w:r w:rsidR="00FC5683">
              <w:rPr>
                <w:lang w:val="uk-UA"/>
              </w:rPr>
              <w:t xml:space="preserve">                        </w:t>
            </w:r>
            <w:r>
              <w:rPr>
                <w:lang w:val="uk-UA"/>
              </w:rPr>
              <w:t xml:space="preserve"> пр-т Соборності, вул. Захисників України, вул. Конякіна, вул. Карбишева (місця міжзмінного відстою на вул. Карбишева та у с. Великий Омеляник на вулицях Набережній та Ранковій).</w:t>
            </w:r>
          </w:p>
        </w:tc>
      </w:tr>
    </w:tbl>
    <w:p w14:paraId="20E8341F" w14:textId="77777777" w:rsidR="001F439B" w:rsidRDefault="0000000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</w:t>
      </w:r>
    </w:p>
    <w:tbl>
      <w:tblPr>
        <w:tblW w:w="16100" w:type="dxa"/>
        <w:tblInd w:w="-687" w:type="dxa"/>
        <w:tblLayout w:type="fixed"/>
        <w:tblLook w:val="0000" w:firstRow="0" w:lastRow="0" w:firstColumn="0" w:lastColumn="0" w:noHBand="0" w:noVBand="0"/>
      </w:tblPr>
      <w:tblGrid>
        <w:gridCol w:w="736"/>
        <w:gridCol w:w="855"/>
        <w:gridCol w:w="1530"/>
        <w:gridCol w:w="1410"/>
        <w:gridCol w:w="1080"/>
        <w:gridCol w:w="1410"/>
        <w:gridCol w:w="1365"/>
        <w:gridCol w:w="1260"/>
        <w:gridCol w:w="1394"/>
        <w:gridCol w:w="5060"/>
      </w:tblGrid>
      <w:tr w:rsidR="00FC5683" w14:paraId="65F7C0EC" w14:textId="77777777" w:rsidTr="00FC5683">
        <w:trPr>
          <w:cantSplit/>
          <w:trHeight w:val="28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EA823" w14:textId="77777777" w:rsidR="00FC5683" w:rsidRDefault="00FC5683" w:rsidP="001F277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4EF8D" w14:textId="77777777" w:rsidR="00FC5683" w:rsidRDefault="00FC5683" w:rsidP="001F277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6CDD6" w14:textId="77777777" w:rsidR="00FC5683" w:rsidRDefault="00FC5683" w:rsidP="001F277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36DDF" w14:textId="77777777" w:rsidR="00FC5683" w:rsidRDefault="00FC5683" w:rsidP="001F277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AE9C5" w14:textId="77777777" w:rsidR="00FC5683" w:rsidRDefault="00FC5683" w:rsidP="001F277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6D14F" w14:textId="77777777" w:rsidR="00FC5683" w:rsidRDefault="00FC5683" w:rsidP="001F277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873A7" w14:textId="77777777" w:rsidR="00FC5683" w:rsidRDefault="00FC5683" w:rsidP="001F277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9BC99" w14:textId="77777777" w:rsidR="00FC5683" w:rsidRDefault="00FC5683" w:rsidP="001F277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5239C" w14:textId="77777777" w:rsidR="00FC5683" w:rsidRDefault="00FC5683" w:rsidP="001F277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3CC0D" w14:textId="77777777" w:rsidR="00FC5683" w:rsidRDefault="00FC5683" w:rsidP="001F277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F439B" w14:paraId="7D6633F6" w14:textId="77777777" w:rsidTr="00FC5683">
        <w:trPr>
          <w:trHeight w:val="479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5E56D" w14:textId="77777777" w:rsidR="001F439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F5A97" w14:textId="77777777" w:rsidR="001F439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34473" w14:textId="77777777" w:rsidR="001F439B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color w:val="000000"/>
                <w:kern w:val="2"/>
                <w:lang w:val="uk-UA"/>
              </w:rPr>
              <w:t>с. Богушівка –     Карбишева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5B157" w14:textId="77777777" w:rsidR="001F439B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Звичайний режим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12DF8" w14:textId="77777777" w:rsidR="001F439B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D7B5B" w14:textId="77777777" w:rsidR="001F439B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219FC" w14:textId="77777777" w:rsidR="001F439B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BE722" w14:textId="77777777" w:rsidR="001F439B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EF6AA" w14:textId="77777777" w:rsidR="001F439B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  <w:r>
              <w:rPr>
                <w:color w:val="000000"/>
                <w:kern w:val="2"/>
                <w:lang w:val="uk-UA"/>
              </w:rPr>
              <w:t>–</w:t>
            </w:r>
            <w:r>
              <w:rPr>
                <w:lang w:val="uk-UA"/>
              </w:rPr>
              <w:t>60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9C680" w14:textId="57E70139" w:rsidR="001F439B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/>
                <w:lang w:val="uk-UA"/>
              </w:rPr>
              <w:t>У прямому напрямку: с. Богушівка, с. Забороль, вул. Володимирська, вул. Червоного Хреста, вул. Ковельська, вул. Глушець, вул. Паркова, пр-т Волі, Київський майдан, вул. Рівненська,</w:t>
            </w:r>
            <w:r w:rsidR="00FC5683">
              <w:rPr>
                <w:color w:val="000000"/>
                <w:lang w:val="uk-UA"/>
              </w:rPr>
              <w:t xml:space="preserve">                              </w:t>
            </w:r>
            <w:r>
              <w:rPr>
                <w:color w:val="000000"/>
                <w:lang w:val="uk-UA"/>
              </w:rPr>
              <w:t xml:space="preserve"> пр-т Відродження,  пр-т Молоді, </w:t>
            </w:r>
            <w:r w:rsidR="00FC5683">
              <w:rPr>
                <w:color w:val="000000"/>
                <w:lang w:val="uk-UA"/>
              </w:rPr>
              <w:t xml:space="preserve">                                       </w:t>
            </w:r>
            <w:r>
              <w:rPr>
                <w:color w:val="000000"/>
                <w:lang w:val="uk-UA"/>
              </w:rPr>
              <w:t>пр-т Соборності, вул. Захисників України, вул. Конякіна, вул. Карбишева.</w:t>
            </w:r>
          </w:p>
          <w:p w14:paraId="28291A3E" w14:textId="6D8BB03A" w:rsidR="001F439B" w:rsidRDefault="00000000" w:rsidP="00FC56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color w:val="000000"/>
                <w:kern w:val="2"/>
                <w:lang w:val="uk-UA"/>
              </w:rPr>
              <w:t xml:space="preserve">У зворотному напрямку: вул. Карбишева, вул. Конякіна, вул. Захисників України, </w:t>
            </w:r>
            <w:r w:rsidR="00FC5683">
              <w:rPr>
                <w:color w:val="000000"/>
                <w:kern w:val="2"/>
                <w:lang w:val="uk-UA"/>
              </w:rPr>
              <w:t xml:space="preserve">                       </w:t>
            </w:r>
            <w:r>
              <w:rPr>
                <w:color w:val="000000"/>
                <w:kern w:val="2"/>
                <w:lang w:val="uk-UA"/>
              </w:rPr>
              <w:t>пр-т Соборності, пр-т Перемоги, пр-т Василя Мойсея, вул.</w:t>
            </w:r>
            <w:r w:rsidR="00FC5683">
              <w:rPr>
                <w:color w:val="000000"/>
                <w:kern w:val="2"/>
                <w:lang w:val="uk-UA"/>
              </w:rPr>
              <w:t> </w:t>
            </w:r>
            <w:r>
              <w:rPr>
                <w:color w:val="000000"/>
                <w:kern w:val="2"/>
                <w:lang w:val="uk-UA"/>
              </w:rPr>
              <w:t>Винниченка, вул. Словацького, вул. Богдана Хмельницького, вул. Ковельська, вул. Червоного Хреста, вул. Володимирська,  с. Забороль, с. Богушівка (місця міжзмінного відстою на вул. Карбишева, у с. Забороль та с. Богушівка).</w:t>
            </w:r>
          </w:p>
          <w:p w14:paraId="4BE077F1" w14:textId="77777777" w:rsidR="001F439B" w:rsidRDefault="001F43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kern w:val="2"/>
                <w:lang w:val="uk-UA"/>
              </w:rPr>
            </w:pPr>
          </w:p>
        </w:tc>
      </w:tr>
    </w:tbl>
    <w:p w14:paraId="54E45548" w14:textId="77777777" w:rsidR="001F439B" w:rsidRDefault="001F439B">
      <w:pPr>
        <w:rPr>
          <w:lang w:val="uk-UA"/>
        </w:rPr>
      </w:pPr>
    </w:p>
    <w:p w14:paraId="56A8A12B" w14:textId="77777777" w:rsidR="001F439B" w:rsidRDefault="001F439B">
      <w:pPr>
        <w:rPr>
          <w:lang w:val="uk-UA"/>
        </w:rPr>
      </w:pPr>
    </w:p>
    <w:p w14:paraId="1E3BCBAF" w14:textId="77777777" w:rsidR="001F439B" w:rsidRDefault="001F439B">
      <w:pPr>
        <w:rPr>
          <w:lang w:val="uk-UA"/>
        </w:rPr>
      </w:pPr>
    </w:p>
    <w:p w14:paraId="7701C2FA" w14:textId="77777777" w:rsidR="001F439B" w:rsidRDefault="00000000" w:rsidP="00FC5683">
      <w:pPr>
        <w:ind w:left="-426"/>
        <w:rPr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голови, </w:t>
      </w:r>
    </w:p>
    <w:p w14:paraId="19A1D8D3" w14:textId="5A511545" w:rsidR="001F439B" w:rsidRDefault="00000000" w:rsidP="00FC5683">
      <w:pPr>
        <w:ind w:left="-426"/>
        <w:jc w:val="both"/>
        <w:rPr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C5683">
        <w:rPr>
          <w:sz w:val="28"/>
          <w:szCs w:val="28"/>
          <w:lang w:val="uk-UA"/>
        </w:rPr>
        <w:tab/>
      </w:r>
      <w:r w:rsidR="00FC568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7107CE9F" w14:textId="77777777" w:rsidR="001F439B" w:rsidRDefault="001F439B" w:rsidP="00FC5683">
      <w:pPr>
        <w:ind w:left="-426"/>
        <w:rPr>
          <w:lang w:val="uk-UA"/>
        </w:rPr>
      </w:pPr>
    </w:p>
    <w:p w14:paraId="538E9DE6" w14:textId="77777777" w:rsidR="001F439B" w:rsidRDefault="001F439B" w:rsidP="00FC5683">
      <w:pPr>
        <w:ind w:left="-426"/>
        <w:rPr>
          <w:lang w:val="uk-UA"/>
        </w:rPr>
      </w:pPr>
    </w:p>
    <w:p w14:paraId="214C6F60" w14:textId="77777777" w:rsidR="001F439B" w:rsidRDefault="00000000" w:rsidP="00FC5683">
      <w:pPr>
        <w:ind w:left="-426"/>
        <w:rPr>
          <w:lang w:val="uk-UA"/>
        </w:rPr>
      </w:pPr>
      <w:r>
        <w:rPr>
          <w:color w:val="000000"/>
          <w:lang w:val="uk-UA"/>
        </w:rPr>
        <w:t>Главічка 777 986</w:t>
      </w:r>
    </w:p>
    <w:sectPr w:rsidR="001F439B" w:rsidSect="00FC5683">
      <w:headerReference w:type="default" r:id="rId6"/>
      <w:pgSz w:w="16838" w:h="11906" w:orient="landscape"/>
      <w:pgMar w:top="1701" w:right="1134" w:bottom="567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4431" w14:textId="77777777" w:rsidR="00FE04CB" w:rsidRDefault="00FE04CB" w:rsidP="00FC5683">
      <w:r>
        <w:separator/>
      </w:r>
    </w:p>
  </w:endnote>
  <w:endnote w:type="continuationSeparator" w:id="0">
    <w:p w14:paraId="1B27C4CF" w14:textId="77777777" w:rsidR="00FE04CB" w:rsidRDefault="00FE04CB" w:rsidP="00FC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038DE" w14:textId="77777777" w:rsidR="00FE04CB" w:rsidRDefault="00FE04CB" w:rsidP="00FC5683">
      <w:r>
        <w:separator/>
      </w:r>
    </w:p>
  </w:footnote>
  <w:footnote w:type="continuationSeparator" w:id="0">
    <w:p w14:paraId="12B2099B" w14:textId="77777777" w:rsidR="00FE04CB" w:rsidRDefault="00FE04CB" w:rsidP="00FC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508314"/>
      <w:docPartObj>
        <w:docPartGallery w:val="Page Numbers (Top of Page)"/>
        <w:docPartUnique/>
      </w:docPartObj>
    </w:sdtPr>
    <w:sdtContent>
      <w:p w14:paraId="0128DA0F" w14:textId="77777777" w:rsidR="00FC5683" w:rsidRDefault="00FC5683">
        <w:pPr>
          <w:pStyle w:val="af2"/>
          <w:jc w:val="center"/>
        </w:pPr>
      </w:p>
      <w:p w14:paraId="31B9735D" w14:textId="77777777" w:rsidR="00FC5683" w:rsidRDefault="00FC5683">
        <w:pPr>
          <w:pStyle w:val="af2"/>
          <w:jc w:val="center"/>
        </w:pPr>
      </w:p>
      <w:p w14:paraId="729C7AE0" w14:textId="2B2E7E8B" w:rsidR="00FC5683" w:rsidRDefault="00FC568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4E36559" w14:textId="77777777" w:rsidR="00FC5683" w:rsidRDefault="00FC5683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9B"/>
    <w:rsid w:val="001F439B"/>
    <w:rsid w:val="00286326"/>
    <w:rsid w:val="003943AB"/>
    <w:rsid w:val="0046185F"/>
    <w:rsid w:val="00811840"/>
    <w:rsid w:val="00FC5683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A058"/>
  <w15:docId w15:val="{EE15698B-4312-40EC-8B62-DE17A291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Body Text Indent"/>
    <w:basedOn w:val="a"/>
    <w:pPr>
      <w:overflowPunct w:val="0"/>
      <w:ind w:firstLine="720"/>
      <w:jc w:val="both"/>
      <w:textAlignment w:val="baseline"/>
    </w:pPr>
    <w:rPr>
      <w:sz w:val="28"/>
      <w:szCs w:val="20"/>
      <w:lang w:val="uk-UA"/>
    </w:rPr>
  </w:style>
  <w:style w:type="paragraph" w:styleId="af2">
    <w:name w:val="header"/>
    <w:basedOn w:val="a"/>
    <w:link w:val="af3"/>
    <w:uiPriority w:val="99"/>
    <w:unhideWhenUsed/>
    <w:rsid w:val="00FC5683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FC5683"/>
    <w:rPr>
      <w:sz w:val="24"/>
      <w:szCs w:val="24"/>
      <w:lang w:val="ru-RU" w:eastAsia="zh-CN"/>
    </w:rPr>
  </w:style>
  <w:style w:type="paragraph" w:styleId="af4">
    <w:name w:val="footer"/>
    <w:basedOn w:val="a"/>
    <w:link w:val="af5"/>
    <w:uiPriority w:val="99"/>
    <w:unhideWhenUsed/>
    <w:rsid w:val="00FC5683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FC5683"/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1469</Words>
  <Characters>838</Characters>
  <Application>Microsoft Office Word</Application>
  <DocSecurity>0</DocSecurity>
  <Lines>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Zelenchuk</dc:creator>
  <dc:description/>
  <cp:lastModifiedBy>Ірина Демидюк</cp:lastModifiedBy>
  <cp:revision>36</cp:revision>
  <cp:lastPrinted>2023-05-31T16:30:00Z</cp:lastPrinted>
  <dcterms:created xsi:type="dcterms:W3CDTF">2022-08-26T12:51:00Z</dcterms:created>
  <dcterms:modified xsi:type="dcterms:W3CDTF">2023-12-13T10:12:00Z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