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41AF" w14:textId="77777777" w:rsidR="00240ACD" w:rsidRDefault="00000000" w:rsidP="00240ACD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45659801"/>
      <w:r>
        <w:rPr>
          <w:noProof/>
          <w:lang w:eastAsia="uk-UA" w:bidi="ar-SA"/>
        </w:rPr>
        <w:pict w14:anchorId="671D01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5EDD64C8">
          <v:shape id="ole_rId2" o:spid="_x0000_s1028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63905242" r:id="rId7"/>
        </w:object>
      </w:r>
    </w:p>
    <w:p w14:paraId="2E90B702" w14:textId="77777777" w:rsidR="00240ACD" w:rsidRDefault="00240ACD" w:rsidP="00240AC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0C998CE" w14:textId="77777777" w:rsidR="00240ACD" w:rsidRPr="00B030C1" w:rsidRDefault="00240ACD" w:rsidP="00240ACD">
      <w:pPr>
        <w:rPr>
          <w:sz w:val="8"/>
          <w:szCs w:val="8"/>
        </w:rPr>
      </w:pPr>
    </w:p>
    <w:p w14:paraId="50F7B87A" w14:textId="77777777" w:rsidR="00240ACD" w:rsidRDefault="00240ACD" w:rsidP="00240AC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A6D0F84" w14:textId="77777777" w:rsidR="00240ACD" w:rsidRPr="005A2888" w:rsidRDefault="00240ACD" w:rsidP="00240AC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4F90F2C" w14:textId="77777777" w:rsidR="00240ACD" w:rsidRPr="005A2888" w:rsidRDefault="00240ACD" w:rsidP="00240AC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1C7EB1D" w14:textId="77777777" w:rsidR="00240ACD" w:rsidRPr="005A2888" w:rsidRDefault="00240ACD" w:rsidP="00240AC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D93B977" w14:textId="77777777" w:rsidR="00240ACD" w:rsidRDefault="00240ACD" w:rsidP="00240AC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bookmarkEnd w:id="0"/>
    <w:p w14:paraId="473EBC82" w14:textId="77777777" w:rsidR="00240ACD" w:rsidRDefault="00240ACD" w:rsidP="00240AC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A5F16A3" w14:textId="41649514" w:rsidR="00456FE9" w:rsidRDefault="00000000" w:rsidP="00FC0A5B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  <w:r w:rsidR="0024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 від 13.11.2023 №</w:t>
      </w:r>
      <w:r w:rsidR="00240AC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392</w:t>
      </w:r>
      <w:r w:rsidR="00240A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“Про передачу матеріальних </w:t>
      </w:r>
      <w:bookmarkStart w:id="1" w:name="__DdeLink__40_221169483"/>
      <w:r>
        <w:rPr>
          <w:rFonts w:ascii="Times New Roman" w:hAnsi="Times New Roman" w:cs="Times New Roman"/>
          <w:sz w:val="28"/>
          <w:szCs w:val="28"/>
        </w:rPr>
        <w:t>цінностей</w:t>
      </w:r>
      <w:bookmarkEnd w:id="1"/>
      <w:r>
        <w:rPr>
          <w:rFonts w:ascii="Times New Roman" w:hAnsi="Times New Roman" w:cs="Times New Roman"/>
          <w:sz w:val="28"/>
          <w:szCs w:val="28"/>
        </w:rPr>
        <w:t>”</w:t>
      </w:r>
      <w:r w:rsidR="00240A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7E8661" w14:textId="77777777" w:rsidR="00240ACD" w:rsidRDefault="00240ACD" w:rsidP="00240ACD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1B500E8D" w14:textId="77777777" w:rsidR="00240ACD" w:rsidRDefault="00240ACD" w:rsidP="00240ACD">
      <w:pPr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14:paraId="6CF44CFE" w14:textId="2E3D915C" w:rsidR="00456FE9" w:rsidRPr="00240ACD" w:rsidRDefault="00000000" w:rsidP="00240A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четвертої статті 42 Закону України “Про місцеве самоврядування в Україні”, рішення міської ради від 22.12.2021 “Про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Комплексну програму </w:t>
      </w:r>
      <w:r>
        <w:rPr>
          <w:rFonts w:ascii="Times New Roman" w:hAnsi="Times New Roman"/>
          <w:color w:val="000000"/>
          <w:sz w:val="28"/>
          <w:szCs w:val="28"/>
        </w:rPr>
        <w:t xml:space="preserve">охорони довкілля </w:t>
      </w:r>
      <w:r>
        <w:rPr>
          <w:rFonts w:ascii="Times New Roman" w:hAnsi="Times New Roman"/>
          <w:sz w:val="28"/>
          <w:szCs w:val="28"/>
        </w:rPr>
        <w:t xml:space="preserve">Луцької міської територіальної </w:t>
      </w:r>
      <w:r>
        <w:rPr>
          <w:rFonts w:ascii="Times New Roman" w:hAnsi="Times New Roman" w:cs="Times New Roman"/>
          <w:sz w:val="28"/>
          <w:szCs w:val="28"/>
        </w:rPr>
        <w:t>громади на 2022</w:t>
      </w:r>
      <w:r w:rsidR="00240AC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2025 роки” зі змінами</w:t>
      </w:r>
      <w:r w:rsidR="00240A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зв’язку з</w:t>
      </w:r>
      <w:r w:rsidR="00240ACD">
        <w:rPr>
          <w:rFonts w:ascii="Times New Roman" w:hAnsi="Times New Roman" w:cs="Times New Roman"/>
          <w:sz w:val="28"/>
          <w:szCs w:val="28"/>
        </w:rPr>
        <w:t xml:space="preserve"> технічною помилкою:</w:t>
      </w:r>
    </w:p>
    <w:p w14:paraId="733AAE0C" w14:textId="77777777" w:rsidR="00456FE9" w:rsidRDefault="00456FE9">
      <w:pPr>
        <w:ind w:firstLine="567"/>
        <w:jc w:val="both"/>
        <w:rPr>
          <w:rFonts w:cs="Times New Roman"/>
        </w:rPr>
      </w:pPr>
    </w:p>
    <w:p w14:paraId="2D33F347" w14:textId="77CCA795" w:rsidR="00456FE9" w:rsidRDefault="00000000" w:rsidP="00240ACD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1.</w:t>
      </w:r>
      <w:r w:rsidR="00240ACD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зміни </w:t>
      </w:r>
      <w:r w:rsidR="00240AC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додат</w:t>
      </w:r>
      <w:r w:rsidR="00240AC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 1 </w:t>
      </w:r>
      <w:r w:rsidR="00240ACD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розпорядження міського голови від 13.11.2023 №</w:t>
      </w:r>
      <w:r w:rsidR="00240AC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392 “Про передачу матеріальних </w:t>
      </w:r>
      <w:bookmarkStart w:id="2" w:name="__DdeLink__40_2211694831"/>
      <w:r>
        <w:rPr>
          <w:rFonts w:ascii="Times New Roman" w:hAnsi="Times New Roman" w:cs="Times New Roman"/>
          <w:sz w:val="28"/>
          <w:szCs w:val="28"/>
        </w:rPr>
        <w:t>цінностей</w:t>
      </w:r>
      <w:bookmarkEnd w:id="2"/>
      <w:r>
        <w:rPr>
          <w:rFonts w:ascii="Times New Roman" w:hAnsi="Times New Roman" w:cs="Times New Roman"/>
          <w:sz w:val="28"/>
          <w:szCs w:val="28"/>
        </w:rPr>
        <w:t>”</w:t>
      </w:r>
      <w:r w:rsidR="00240ACD">
        <w:rPr>
          <w:rFonts w:ascii="Times New Roman" w:hAnsi="Times New Roman" w:cs="Times New Roman"/>
          <w:sz w:val="28"/>
          <w:szCs w:val="28"/>
        </w:rPr>
        <w:t>, а саме: у пункті 1 вказати кількість, шт. – 26, ціна, грн – 3787,6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8BA71" w14:textId="18539359" w:rsidR="00456FE9" w:rsidRDefault="00000000">
      <w:pPr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</w:t>
      </w:r>
      <w:r w:rsidR="001F37C6">
        <w:rPr>
          <w:rFonts w:ascii="Times New Roman" w:hAnsi="Times New Roman" w:cs="Times New Roman"/>
          <w:sz w:val="28"/>
          <w:szCs w:val="28"/>
        </w:rPr>
        <w:t>залишаю за собою.</w:t>
      </w:r>
    </w:p>
    <w:p w14:paraId="12E55E1D" w14:textId="77777777" w:rsidR="00456FE9" w:rsidRDefault="00456FE9">
      <w:pPr>
        <w:jc w:val="both"/>
        <w:rPr>
          <w:rFonts w:cs="Times New Roman"/>
        </w:rPr>
      </w:pPr>
    </w:p>
    <w:p w14:paraId="045848F1" w14:textId="77777777" w:rsidR="00456FE9" w:rsidRDefault="00456FE9">
      <w:pPr>
        <w:jc w:val="both"/>
        <w:rPr>
          <w:rFonts w:cs="Times New Roman"/>
        </w:rPr>
      </w:pPr>
    </w:p>
    <w:p w14:paraId="72F16DC3" w14:textId="77777777" w:rsidR="00240ACD" w:rsidRDefault="00240ACD">
      <w:pPr>
        <w:jc w:val="both"/>
        <w:rPr>
          <w:rFonts w:cs="Times New Roman"/>
        </w:rPr>
      </w:pPr>
    </w:p>
    <w:p w14:paraId="49F30730" w14:textId="7C07DDE7" w:rsidR="00456FE9" w:rsidRDefault="001F37C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 w:rsidR="0000000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30809">
        <w:rPr>
          <w:rFonts w:ascii="Times New Roman" w:hAnsi="Times New Roman" w:cs="Times New Roman"/>
          <w:sz w:val="28"/>
          <w:szCs w:val="28"/>
        </w:rPr>
        <w:t xml:space="preserve">  </w:t>
      </w:r>
      <w:r w:rsidR="0000000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Ірина ЧЕБЕЛЮК</w:t>
      </w:r>
    </w:p>
    <w:p w14:paraId="0B679AC7" w14:textId="77777777" w:rsidR="00456FE9" w:rsidRDefault="00456FE9">
      <w:pPr>
        <w:jc w:val="both"/>
        <w:rPr>
          <w:rFonts w:cs="Times New Roman"/>
        </w:rPr>
      </w:pPr>
    </w:p>
    <w:p w14:paraId="20A96BB5" w14:textId="77777777" w:rsidR="00456FE9" w:rsidRDefault="00456FE9">
      <w:pPr>
        <w:jc w:val="both"/>
        <w:rPr>
          <w:rFonts w:cs="Times New Roman"/>
        </w:rPr>
      </w:pPr>
    </w:p>
    <w:p w14:paraId="1E95C710" w14:textId="77777777" w:rsidR="00456FE9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Лисак 724 160</w:t>
      </w:r>
    </w:p>
    <w:p w14:paraId="73026F26" w14:textId="77777777" w:rsidR="00456FE9" w:rsidRDefault="00000000">
      <w:pPr>
        <w:jc w:val="both"/>
      </w:pPr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 777 944</w:t>
      </w:r>
    </w:p>
    <w:sectPr w:rsidR="00456FE9" w:rsidSect="00240AC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3D9D1" w14:textId="77777777" w:rsidR="00094000" w:rsidRDefault="00094000">
      <w:r>
        <w:separator/>
      </w:r>
    </w:p>
  </w:endnote>
  <w:endnote w:type="continuationSeparator" w:id="0">
    <w:p w14:paraId="60AFDDEF" w14:textId="77777777" w:rsidR="00094000" w:rsidRDefault="0009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2AA11" w14:textId="77777777" w:rsidR="00094000" w:rsidRDefault="00094000">
      <w:r>
        <w:separator/>
      </w:r>
    </w:p>
  </w:footnote>
  <w:footnote w:type="continuationSeparator" w:id="0">
    <w:p w14:paraId="6FC360D9" w14:textId="77777777" w:rsidR="00094000" w:rsidRDefault="0009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1EFA" w14:textId="77777777" w:rsidR="00456FE9" w:rsidRDefault="00000000">
    <w:pPr>
      <w:pStyle w:val="ad"/>
      <w:jc w:val="center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662D08E0" w14:textId="77777777" w:rsidR="00456FE9" w:rsidRDefault="00456FE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6FE9"/>
    <w:rsid w:val="00094000"/>
    <w:rsid w:val="001F37C6"/>
    <w:rsid w:val="00240ACD"/>
    <w:rsid w:val="00456FE9"/>
    <w:rsid w:val="00930809"/>
    <w:rsid w:val="00AF5423"/>
    <w:rsid w:val="00FC0A5B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0F307C"/>
  <w15:docId w15:val="{08C1D2CF-9201-426B-8F87-032E17FB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27</cp:revision>
  <dcterms:created xsi:type="dcterms:W3CDTF">2022-09-15T13:18:00Z</dcterms:created>
  <dcterms:modified xsi:type="dcterms:W3CDTF">2023-12-12T14:54:00Z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