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B703" w14:textId="77777777" w:rsidR="004A0428" w:rsidRDefault="004A0428" w:rsidP="004A0428">
      <w:pPr>
        <w:widowControl w:val="0"/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</w:t>
      </w:r>
    </w:p>
    <w:p w14:paraId="02C7D9FE" w14:textId="77777777" w:rsidR="004A0428" w:rsidRDefault="004A0428" w:rsidP="004A0428">
      <w:pPr>
        <w:widowControl w:val="0"/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14:paraId="5867DC52" w14:textId="480287F7" w:rsidR="00D4106E" w:rsidRDefault="004A0428" w:rsidP="004A0428">
      <w:pPr>
        <w:ind w:left="1049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 № ________</w:t>
      </w:r>
    </w:p>
    <w:p w14:paraId="1546F6E7" w14:textId="77777777" w:rsidR="004A0428" w:rsidRDefault="004A0428" w:rsidP="004A0428">
      <w:pPr>
        <w:ind w:left="10490"/>
        <w:rPr>
          <w:rFonts w:ascii="Times New Roman" w:hAnsi="Times New Roman" w:cs="Times New Roman"/>
          <w:sz w:val="28"/>
          <w:szCs w:val="28"/>
          <w:lang w:val="uk-UA"/>
        </w:rPr>
      </w:pPr>
    </w:p>
    <w:p w14:paraId="237C11F4" w14:textId="2F5EB5D8" w:rsidR="00D4106E" w:rsidRDefault="000000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елементів благоустрою, що передаються балансоутримувач</w:t>
      </w:r>
      <w:r w:rsidR="004A0428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tbl>
      <w:tblPr>
        <w:tblStyle w:val="ae"/>
        <w:tblW w:w="15128" w:type="dxa"/>
        <w:tblLayout w:type="fixed"/>
        <w:tblLook w:val="04A0" w:firstRow="1" w:lastRow="0" w:firstColumn="1" w:lastColumn="0" w:noHBand="0" w:noVBand="1"/>
      </w:tblPr>
      <w:tblGrid>
        <w:gridCol w:w="734"/>
        <w:gridCol w:w="2537"/>
        <w:gridCol w:w="4094"/>
        <w:gridCol w:w="1277"/>
        <w:gridCol w:w="1418"/>
        <w:gridCol w:w="1984"/>
        <w:gridCol w:w="3084"/>
      </w:tblGrid>
      <w:tr w:rsidR="00D4106E" w:rsidRPr="0073054E" w14:paraId="46400E37" w14:textId="77777777" w:rsidTr="004A0428">
        <w:tc>
          <w:tcPr>
            <w:tcW w:w="734" w:type="dxa"/>
          </w:tcPr>
          <w:p w14:paraId="69C98126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2537" w:type="dxa"/>
          </w:tcPr>
          <w:p w14:paraId="726C81E4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елементу благоустрою</w:t>
            </w:r>
          </w:p>
        </w:tc>
        <w:tc>
          <w:tcPr>
            <w:tcW w:w="4094" w:type="dxa"/>
          </w:tcPr>
          <w:p w14:paraId="47C00808" w14:textId="273CE99C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Кому передається на </w:t>
            </w:r>
            <w:proofErr w:type="spellStart"/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балансоутрим</w:t>
            </w:r>
            <w:r w:rsidR="004A0428"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ння</w:t>
            </w:r>
            <w:proofErr w:type="spellEnd"/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елемент благоустрою</w:t>
            </w:r>
          </w:p>
        </w:tc>
        <w:tc>
          <w:tcPr>
            <w:tcW w:w="1277" w:type="dxa"/>
          </w:tcPr>
          <w:p w14:paraId="1783A307" w14:textId="05AA3012" w:rsidR="00D4106E" w:rsidRPr="0073054E" w:rsidRDefault="00000000" w:rsidP="004A04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</w:t>
            </w: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сть</w:t>
            </w:r>
            <w:proofErr w:type="spellEnd"/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один.</w:t>
            </w:r>
          </w:p>
        </w:tc>
        <w:tc>
          <w:tcPr>
            <w:tcW w:w="1418" w:type="dxa"/>
          </w:tcPr>
          <w:p w14:paraId="30120DA6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Вартість одиниці, грн.</w:t>
            </w:r>
          </w:p>
        </w:tc>
        <w:tc>
          <w:tcPr>
            <w:tcW w:w="1984" w:type="dxa"/>
          </w:tcPr>
          <w:p w14:paraId="3FA2656F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Загальна вартість, грн.</w:t>
            </w:r>
          </w:p>
          <w:p w14:paraId="541A1BC7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(з ПДВ)</w:t>
            </w:r>
          </w:p>
        </w:tc>
        <w:tc>
          <w:tcPr>
            <w:tcW w:w="3084" w:type="dxa"/>
          </w:tcPr>
          <w:p w14:paraId="08A893F0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Адреса встановлення</w:t>
            </w:r>
          </w:p>
        </w:tc>
      </w:tr>
      <w:tr w:rsidR="00D4106E" w:rsidRPr="0073054E" w14:paraId="11E7B461" w14:textId="77777777" w:rsidTr="004A0428">
        <w:tc>
          <w:tcPr>
            <w:tcW w:w="734" w:type="dxa"/>
          </w:tcPr>
          <w:p w14:paraId="226E3E61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37" w:type="dxa"/>
          </w:tcPr>
          <w:p w14:paraId="7A5BE660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94" w:type="dxa"/>
          </w:tcPr>
          <w:p w14:paraId="32A1FA98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77" w:type="dxa"/>
          </w:tcPr>
          <w:p w14:paraId="0B176DAB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14:paraId="1CD6E16F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14:paraId="7A932E85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84" w:type="dxa"/>
          </w:tcPr>
          <w:p w14:paraId="7B6CA44A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D4106E" w:rsidRPr="0073054E" w14:paraId="692F4F4E" w14:textId="77777777" w:rsidTr="004A0428">
        <w:tc>
          <w:tcPr>
            <w:tcW w:w="734" w:type="dxa"/>
            <w:tcBorders>
              <w:bottom w:val="nil"/>
            </w:tcBorders>
          </w:tcPr>
          <w:p w14:paraId="00FFACB5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37" w:type="dxa"/>
            <w:tcBorders>
              <w:bottom w:val="nil"/>
            </w:tcBorders>
          </w:tcPr>
          <w:p w14:paraId="6B914975" w14:textId="77777777" w:rsidR="00D4106E" w:rsidRPr="0073054E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Бруси двосторонні</w:t>
            </w:r>
          </w:p>
        </w:tc>
        <w:tc>
          <w:tcPr>
            <w:tcW w:w="4094" w:type="dxa"/>
            <w:tcBorders>
              <w:bottom w:val="nil"/>
            </w:tcBorders>
          </w:tcPr>
          <w:p w14:paraId="3FBC0611" w14:textId="314DF56C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Луцька філія ТзОВ </w:t>
            </w:r>
            <w:r w:rsidR="00DE1A83"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Керуюча компанія “</w:t>
            </w:r>
            <w:proofErr w:type="spellStart"/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Будсервіс</w:t>
            </w:r>
            <w:proofErr w:type="spellEnd"/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”</w:t>
            </w:r>
            <w:r w:rsidR="00DE1A83"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277" w:type="dxa"/>
            <w:tcBorders>
              <w:bottom w:val="nil"/>
            </w:tcBorders>
          </w:tcPr>
          <w:p w14:paraId="2B41833C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14:paraId="0B544C19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5 990,00</w:t>
            </w:r>
          </w:p>
        </w:tc>
        <w:tc>
          <w:tcPr>
            <w:tcW w:w="1984" w:type="dxa"/>
            <w:tcBorders>
              <w:bottom w:val="nil"/>
            </w:tcBorders>
          </w:tcPr>
          <w:p w14:paraId="3BF81082" w14:textId="77777777" w:rsidR="00D4106E" w:rsidRPr="0073054E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5 990,00</w:t>
            </w:r>
          </w:p>
        </w:tc>
        <w:tc>
          <w:tcPr>
            <w:tcW w:w="3084" w:type="dxa"/>
            <w:tcBorders>
              <w:bottom w:val="nil"/>
            </w:tcBorders>
          </w:tcPr>
          <w:p w14:paraId="369E1242" w14:textId="0D9DC8A5" w:rsidR="00D4106E" w:rsidRPr="0073054E" w:rsidRDefault="008B0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м. Луцьк, </w:t>
            </w:r>
            <w:r w:rsidR="00000000"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</w:t>
            </w:r>
            <w:r w:rsidR="00000000" w:rsidRPr="00730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Наливайка, 10</w:t>
            </w:r>
          </w:p>
        </w:tc>
      </w:tr>
      <w:tr w:rsidR="00D4106E" w14:paraId="44520AA6" w14:textId="77777777" w:rsidTr="004A0428">
        <w:tc>
          <w:tcPr>
            <w:tcW w:w="734" w:type="dxa"/>
            <w:tcBorders>
              <w:top w:val="nil"/>
            </w:tcBorders>
          </w:tcPr>
          <w:p w14:paraId="570261AA" w14:textId="77777777" w:rsidR="00D4106E" w:rsidRDefault="00D410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14:paraId="11699A0A" w14:textId="77777777" w:rsidR="00D4106E" w:rsidRDefault="00D410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94" w:type="dxa"/>
            <w:tcBorders>
              <w:top w:val="nil"/>
            </w:tcBorders>
          </w:tcPr>
          <w:p w14:paraId="1B473EF6" w14:textId="77777777" w:rsidR="00D4106E" w:rsidRDefault="00D410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1747283B" w14:textId="77777777" w:rsidR="00D4106E" w:rsidRDefault="00D410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FDF1024" w14:textId="77777777" w:rsidR="00D4106E" w:rsidRDefault="00D410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B7AEB1A" w14:textId="77777777" w:rsidR="00D4106E" w:rsidRDefault="00D410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4" w:type="dxa"/>
            <w:tcBorders>
              <w:top w:val="nil"/>
            </w:tcBorders>
          </w:tcPr>
          <w:p w14:paraId="459A1CDC" w14:textId="77777777" w:rsidR="00D4106E" w:rsidRDefault="00D4106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A6F5D45" w14:textId="77777777" w:rsidR="00D4106E" w:rsidRDefault="00D4106E">
      <w:pPr>
        <w:ind w:left="1080"/>
        <w:rPr>
          <w:rFonts w:ascii="Times New Roman" w:hAnsi="Times New Roman" w:cs="Times New Roman"/>
          <w:sz w:val="28"/>
          <w:szCs w:val="28"/>
          <w:lang w:val="uk-UA"/>
        </w:rPr>
      </w:pPr>
    </w:p>
    <w:p w14:paraId="3D59E72D" w14:textId="77777777" w:rsidR="00D4106E" w:rsidRDefault="00D4106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14EB482" w14:textId="4BABF617" w:rsidR="004A0428" w:rsidRPr="004A0428" w:rsidRDefault="004A0428" w:rsidP="004A042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A042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4DF3FEE3" w14:textId="45150463" w:rsidR="004A0428" w:rsidRPr="004A0428" w:rsidRDefault="004A0428" w:rsidP="004A042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>еруючий справами виконкому</w:t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A0428"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4C2B137A" w14:textId="77777777" w:rsidR="004A0428" w:rsidRPr="004A0428" w:rsidRDefault="004A0428" w:rsidP="004A042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A4EA35D" w14:textId="24863850" w:rsidR="00D4106E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Осіюк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773 150</w:t>
      </w:r>
    </w:p>
    <w:p w14:paraId="75DE0A70" w14:textId="77777777" w:rsidR="00D4106E" w:rsidRDefault="00D4106E">
      <w:pPr>
        <w:rPr>
          <w:rFonts w:ascii="Times New Roman" w:hAnsi="Times New Roman" w:cs="Times New Roman"/>
          <w:sz w:val="28"/>
          <w:szCs w:val="28"/>
        </w:rPr>
      </w:pPr>
    </w:p>
    <w:sectPr w:rsidR="00D4106E" w:rsidSect="004A0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5" w:right="567" w:bottom="1701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C167" w14:textId="77777777" w:rsidR="006E4483" w:rsidRDefault="006E4483">
      <w:pPr>
        <w:spacing w:after="0" w:line="240" w:lineRule="auto"/>
      </w:pPr>
      <w:r>
        <w:separator/>
      </w:r>
    </w:p>
  </w:endnote>
  <w:endnote w:type="continuationSeparator" w:id="0">
    <w:p w14:paraId="54570711" w14:textId="77777777" w:rsidR="006E4483" w:rsidRDefault="006E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053F" w14:textId="77777777" w:rsidR="00D4106E" w:rsidRDefault="00D410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9E3F" w14:textId="77777777" w:rsidR="00D4106E" w:rsidRDefault="00D4106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95FB" w14:textId="77777777" w:rsidR="00D4106E" w:rsidRDefault="00D410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0C13" w14:textId="77777777" w:rsidR="006E4483" w:rsidRDefault="006E4483">
      <w:pPr>
        <w:spacing w:after="0" w:line="240" w:lineRule="auto"/>
      </w:pPr>
      <w:r>
        <w:separator/>
      </w:r>
    </w:p>
  </w:footnote>
  <w:footnote w:type="continuationSeparator" w:id="0">
    <w:p w14:paraId="011381CF" w14:textId="77777777" w:rsidR="006E4483" w:rsidRDefault="006E4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DE10" w14:textId="77777777" w:rsidR="00D4106E" w:rsidRDefault="00D410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D16A" w14:textId="77777777" w:rsidR="00D4106E" w:rsidRDefault="00000000">
    <w:pPr>
      <w:pStyle w:val="a4"/>
      <w:tabs>
        <w:tab w:val="clear" w:pos="4819"/>
        <w:tab w:val="clear" w:pos="9639"/>
        <w:tab w:val="left" w:pos="50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6730" w14:textId="77777777" w:rsidR="00D4106E" w:rsidRDefault="00000000">
    <w:pPr>
      <w:pStyle w:val="a4"/>
      <w:tabs>
        <w:tab w:val="clear" w:pos="4819"/>
        <w:tab w:val="clear" w:pos="9639"/>
        <w:tab w:val="left" w:pos="50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6E"/>
    <w:rsid w:val="004A0428"/>
    <w:rsid w:val="005727DD"/>
    <w:rsid w:val="006E4483"/>
    <w:rsid w:val="0073054E"/>
    <w:rsid w:val="008B010F"/>
    <w:rsid w:val="00BF67DD"/>
    <w:rsid w:val="00D4106E"/>
    <w:rsid w:val="00D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27D8"/>
  <w15:docId w15:val="{54A7734A-300F-471E-BCBA-C6072D32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7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FE3E48"/>
  </w:style>
  <w:style w:type="character" w:customStyle="1" w:styleId="a5">
    <w:name w:val="Нижній колонтитул Знак"/>
    <w:basedOn w:val="a0"/>
    <w:link w:val="a6"/>
    <w:uiPriority w:val="99"/>
    <w:qFormat/>
    <w:rsid w:val="00FE3E48"/>
  </w:style>
  <w:style w:type="character" w:customStyle="1" w:styleId="a7">
    <w:name w:val="Символ нумерації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FE3E48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FE3E48"/>
    <w:pPr>
      <w:tabs>
        <w:tab w:val="center" w:pos="4819"/>
        <w:tab w:val="right" w:pos="9639"/>
      </w:tabs>
      <w:spacing w:after="0" w:line="240" w:lineRule="auto"/>
    </w:pPr>
  </w:style>
  <w:style w:type="table" w:styleId="ae">
    <w:name w:val="Table Grid"/>
    <w:basedOn w:val="a1"/>
    <w:uiPriority w:val="39"/>
    <w:rsid w:val="0078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F3A6-9539-43E0-B0AB-B8BD9E93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358</Words>
  <Characters>205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Марія Яківна - інженер, головний спеціаліст</dc:creator>
  <dc:description/>
  <cp:lastModifiedBy>Ірина Демидюк</cp:lastModifiedBy>
  <cp:revision>39</cp:revision>
  <cp:lastPrinted>2021-11-18T14:31:00Z</cp:lastPrinted>
  <dcterms:created xsi:type="dcterms:W3CDTF">2021-02-01T14:50:00Z</dcterms:created>
  <dcterms:modified xsi:type="dcterms:W3CDTF">2023-12-15T07:52:00Z</dcterms:modified>
  <dc:language>uk-UA</dc:language>
</cp:coreProperties>
</file>