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81" w:rsidRDefault="00020674">
      <w:pPr>
        <w:jc w:val="center"/>
        <w:rPr>
          <w:szCs w:val="28"/>
        </w:rPr>
      </w:pPr>
      <w:r>
        <w:rPr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Cs w:val="28"/>
        </w:rP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5" o:title=""/>
            <w10:wrap type="square" side="left"/>
          </v:shape>
          <o:OLEObject Type="Embed" ProgID="PBrush" ShapeID="ole_rId2" DrawAspect="Content" ObjectID="_1766297293" r:id="rId6"/>
        </w:object>
      </w:r>
    </w:p>
    <w:p w:rsidR="00CE2881" w:rsidRDefault="00CE288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CE2881" w:rsidRDefault="00CE288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CE2881" w:rsidRDefault="00CE2881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CE2881" w:rsidRDefault="00F769F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CE2881" w:rsidRDefault="00CE2881">
      <w:pPr>
        <w:jc w:val="center"/>
        <w:rPr>
          <w:b/>
          <w:bCs/>
          <w:sz w:val="24"/>
          <w:szCs w:val="28"/>
          <w:lang w:val="uk-UA"/>
        </w:rPr>
      </w:pPr>
    </w:p>
    <w:p w:rsidR="00CE2881" w:rsidRDefault="00F769FD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CE2881" w:rsidRDefault="00CE2881">
      <w:pPr>
        <w:jc w:val="center"/>
        <w:rPr>
          <w:b/>
          <w:bCs/>
          <w:sz w:val="32"/>
          <w:szCs w:val="32"/>
          <w:lang w:val="uk-UA"/>
        </w:rPr>
      </w:pPr>
    </w:p>
    <w:p w:rsidR="00CE2881" w:rsidRDefault="00F769FD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CE2881" w:rsidRDefault="00CE2881">
      <w:pPr>
        <w:jc w:val="both"/>
        <w:rPr>
          <w:sz w:val="24"/>
          <w:lang w:val="uk-UA"/>
        </w:rPr>
      </w:pPr>
    </w:p>
    <w:p w:rsidR="00CE2881" w:rsidRDefault="00F769FD">
      <w:pPr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Про відзначення </w:t>
      </w:r>
      <w:proofErr w:type="spellStart"/>
      <w:r w:rsidR="006957AC">
        <w:rPr>
          <w:bCs/>
          <w:szCs w:val="28"/>
          <w:lang w:val="uk-UA"/>
        </w:rPr>
        <w:t>І.Козака</w:t>
      </w:r>
      <w:proofErr w:type="spellEnd"/>
    </w:p>
    <w:p w:rsidR="00CE2881" w:rsidRDefault="00CE2881">
      <w:pPr>
        <w:jc w:val="both"/>
        <w:rPr>
          <w:bCs/>
          <w:szCs w:val="28"/>
          <w:lang w:val="uk-UA"/>
        </w:rPr>
      </w:pPr>
    </w:p>
    <w:p w:rsidR="00CE2881" w:rsidRDefault="00CE2881">
      <w:pPr>
        <w:jc w:val="both"/>
        <w:rPr>
          <w:bCs/>
          <w:szCs w:val="28"/>
          <w:lang w:val="uk-UA"/>
        </w:rPr>
      </w:pPr>
    </w:p>
    <w:p w:rsidR="00CE2881" w:rsidRDefault="00F769FD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</w:t>
      </w:r>
      <w:r>
        <w:rPr>
          <w:color w:val="000000" w:themeColor="text1"/>
          <w:szCs w:val="28"/>
          <w:lang w:val="uk-UA"/>
        </w:rPr>
        <w:t xml:space="preserve">а також враховуючи лист </w:t>
      </w:r>
      <w:r w:rsidR="006957AC">
        <w:rPr>
          <w:color w:val="000000" w:themeColor="text1"/>
          <w:szCs w:val="28"/>
          <w:lang w:val="uk-UA"/>
        </w:rPr>
        <w:t>департаменту житлово-комунального господарства Луцької міської ради від 03.01.2024 № 19.1-11/10</w:t>
      </w:r>
      <w:r>
        <w:rPr>
          <w:color w:val="000000" w:themeColor="text1"/>
          <w:szCs w:val="28"/>
          <w:lang w:val="uk-UA"/>
        </w:rPr>
        <w:t>:</w:t>
      </w:r>
    </w:p>
    <w:p w:rsidR="00CE2881" w:rsidRDefault="00CE2881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color w:val="000000" w:themeColor="text1"/>
          <w:szCs w:val="28"/>
          <w:lang w:val="uk-UA"/>
        </w:rPr>
      </w:pPr>
    </w:p>
    <w:p w:rsidR="00CE2881" w:rsidRDefault="00F769FD">
      <w:pPr>
        <w:pStyle w:val="af1"/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left="0" w:firstLine="567"/>
        <w:jc w:val="both"/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>1. </w:t>
      </w:r>
      <w:r>
        <w:rPr>
          <w:color w:val="auto"/>
          <w:lang w:val="uk-UA"/>
        </w:rPr>
        <w:t>ОГОЛОСИТИ Подяку міського голови</w:t>
      </w:r>
      <w:r w:rsidR="006957AC">
        <w:rPr>
          <w:color w:val="auto"/>
          <w:lang w:val="uk-UA"/>
        </w:rPr>
        <w:t xml:space="preserve"> КОЗАКУ Івану, начальнику відділу по благоустрою міста та поводження з побутовими відходами департаменту житлово-комунального господарства Луцької міської ради,</w:t>
      </w:r>
      <w:r>
        <w:rPr>
          <w:color w:val="auto"/>
          <w:lang w:val="uk-UA"/>
        </w:rPr>
        <w:t xml:space="preserve"> </w:t>
      </w:r>
      <w:r>
        <w:rPr>
          <w:color w:val="auto"/>
          <w:szCs w:val="28"/>
          <w:lang w:val="uk-UA"/>
        </w:rPr>
        <w:t xml:space="preserve">за сумлінну працю, </w:t>
      </w:r>
      <w:r w:rsidR="006957AC">
        <w:rPr>
          <w:color w:val="auto"/>
          <w:szCs w:val="28"/>
          <w:lang w:val="uk-UA"/>
        </w:rPr>
        <w:t>високий професіоналізм, вагомий особистий внесок у р</w:t>
      </w:r>
      <w:r>
        <w:rPr>
          <w:color w:val="auto"/>
          <w:szCs w:val="28"/>
          <w:lang w:val="uk-UA"/>
        </w:rPr>
        <w:t>о</w:t>
      </w:r>
      <w:r w:rsidR="006957AC">
        <w:rPr>
          <w:color w:val="auto"/>
          <w:szCs w:val="28"/>
          <w:lang w:val="uk-UA"/>
        </w:rPr>
        <w:t>звиток галузі житлово-комунального господарства та розбудову Луцької міської територіальної громади.</w:t>
      </w:r>
    </w:p>
    <w:p w:rsidR="00CE2881" w:rsidRDefault="00F769FD">
      <w:pPr>
        <w:pStyle w:val="af1"/>
        <w:tabs>
          <w:tab w:val="left" w:pos="567"/>
          <w:tab w:val="left" w:pos="627"/>
        </w:tabs>
        <w:ind w:left="0"/>
        <w:jc w:val="both"/>
        <w:rPr>
          <w:color w:val="auto"/>
          <w:lang w:val="uk-UA"/>
        </w:rPr>
      </w:pPr>
      <w:r>
        <w:rPr>
          <w:color w:val="auto"/>
          <w:szCs w:val="28"/>
          <w:lang w:val="uk-UA"/>
        </w:rPr>
        <w:tab/>
        <w:t>2. Господарсько-технічному відділу Луцької міської ради забезпечити придбання рамки для</w:t>
      </w:r>
      <w:r>
        <w:rPr>
          <w:color w:val="auto"/>
          <w:lang w:val="uk-UA"/>
        </w:rPr>
        <w:t xml:space="preserve"> відзначення </w:t>
      </w:r>
      <w:r w:rsidR="006957AC">
        <w:rPr>
          <w:color w:val="auto"/>
          <w:lang w:val="uk-UA"/>
        </w:rPr>
        <w:t>Козака Івана</w:t>
      </w:r>
      <w:r>
        <w:rPr>
          <w:color w:val="auto"/>
          <w:lang w:val="uk-UA"/>
        </w:rPr>
        <w:t>.</w:t>
      </w:r>
    </w:p>
    <w:p w:rsidR="00CE2881" w:rsidRDefault="00CE2881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CE2881" w:rsidRDefault="00CE2881">
      <w:pPr>
        <w:tabs>
          <w:tab w:val="left" w:pos="573"/>
        </w:tabs>
        <w:ind w:firstLine="567"/>
        <w:jc w:val="both"/>
        <w:rPr>
          <w:szCs w:val="28"/>
          <w:lang w:val="uk-UA"/>
        </w:rPr>
      </w:pPr>
    </w:p>
    <w:p w:rsidR="00CE2881" w:rsidRDefault="00F769FD">
      <w:pPr>
        <w:jc w:val="both"/>
        <w:rPr>
          <w:color w:val="000000"/>
          <w:lang w:val="uk-UA"/>
        </w:rPr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 xml:space="preserve">     Ігор ПОЛІЩУК</w:t>
      </w:r>
    </w:p>
    <w:p w:rsidR="00CE2881" w:rsidRDefault="00CE2881">
      <w:pPr>
        <w:jc w:val="both"/>
        <w:rPr>
          <w:lang w:val="uk-UA"/>
        </w:rPr>
      </w:pPr>
    </w:p>
    <w:p w:rsidR="00CE2881" w:rsidRDefault="00CE2881">
      <w:pPr>
        <w:jc w:val="both"/>
        <w:rPr>
          <w:lang w:val="uk-UA"/>
        </w:rPr>
      </w:pPr>
    </w:p>
    <w:p w:rsidR="00CE2881" w:rsidRDefault="00020674">
      <w:pPr>
        <w:jc w:val="both"/>
        <w:rPr>
          <w:lang w:val="uk-UA"/>
        </w:rPr>
      </w:pPr>
      <w:r>
        <w:rPr>
          <w:sz w:val="24"/>
          <w:lang w:val="uk-UA"/>
        </w:rPr>
        <w:t>Богдан 741 080</w:t>
      </w:r>
      <w:bookmarkStart w:id="0" w:name="_GoBack"/>
      <w:bookmarkEnd w:id="0"/>
    </w:p>
    <w:p w:rsidR="00CE2881" w:rsidRDefault="00F769FD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sectPr w:rsidR="00CE2881">
      <w:pgSz w:w="11906" w:h="16838"/>
      <w:pgMar w:top="1134" w:right="567" w:bottom="1985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1E0C"/>
    <w:multiLevelType w:val="multilevel"/>
    <w:tmpl w:val="CFC2E86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0A5634"/>
    <w:multiLevelType w:val="multilevel"/>
    <w:tmpl w:val="8684EC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2881"/>
    <w:rsid w:val="00020674"/>
    <w:rsid w:val="006957AC"/>
    <w:rsid w:val="00866258"/>
    <w:rsid w:val="00CE2881"/>
    <w:rsid w:val="00F7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CC91735"/>
  <w15:docId w15:val="{9D126EA1-55C1-4ED6-965B-46400F8D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Нижній колонтитул Знак"/>
    <w:basedOn w:val="a0"/>
    <w:uiPriority w:val="99"/>
    <w:qFormat/>
    <w:rsid w:val="00AF5522"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character" w:customStyle="1" w:styleId="a6">
    <w:name w:val="Текст у виносці Знак"/>
    <w:basedOn w:val="a0"/>
    <w:uiPriority w:val="99"/>
    <w:semiHidden/>
    <w:qFormat/>
    <w:rsid w:val="00080489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ae">
    <w:name w:val="Вміст рамки"/>
    <w:basedOn w:val="a"/>
    <w:qFormat/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2074D8"/>
    <w:pPr>
      <w:ind w:left="720"/>
      <w:contextualSpacing/>
    </w:pPr>
  </w:style>
  <w:style w:type="paragraph" w:styleId="af2">
    <w:name w:val="footer"/>
    <w:basedOn w:val="a"/>
    <w:uiPriority w:val="99"/>
    <w:unhideWhenUsed/>
    <w:rsid w:val="00AF5522"/>
    <w:pPr>
      <w:tabs>
        <w:tab w:val="center" w:pos="4819"/>
        <w:tab w:val="right" w:pos="9639"/>
      </w:tabs>
    </w:pPr>
  </w:style>
  <w:style w:type="paragraph" w:styleId="af3">
    <w:name w:val="Balloon Text"/>
    <w:basedOn w:val="a"/>
    <w:uiPriority w:val="99"/>
    <w:semiHidden/>
    <w:unhideWhenUsed/>
    <w:qFormat/>
    <w:rsid w:val="00080489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140</cp:revision>
  <cp:lastPrinted>2024-01-08T07:55:00Z</cp:lastPrinted>
  <dcterms:created xsi:type="dcterms:W3CDTF">2019-05-23T10:24:00Z</dcterms:created>
  <dcterms:modified xsi:type="dcterms:W3CDTF">2024-01-09T07:22:00Z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