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04D7" w14:textId="77777777" w:rsidR="00DE4D61" w:rsidRPr="009167B5" w:rsidRDefault="00DE4D61" w:rsidP="00DE4D61">
      <w:pPr>
        <w:tabs>
          <w:tab w:val="left" w:pos="4320"/>
        </w:tabs>
        <w:jc w:val="center"/>
      </w:pPr>
      <w:r w:rsidRPr="009167B5">
        <w:object w:dxaOrig="3096" w:dyaOrig="3281" w14:anchorId="2BFA7F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6304105" r:id="rId8"/>
        </w:object>
      </w:r>
    </w:p>
    <w:p w14:paraId="1D3C92FC" w14:textId="77777777" w:rsidR="00DE4D61" w:rsidRPr="009167B5" w:rsidRDefault="00DE4D61" w:rsidP="00DE4D61">
      <w:pPr>
        <w:jc w:val="center"/>
        <w:rPr>
          <w:sz w:val="16"/>
          <w:szCs w:val="16"/>
        </w:rPr>
      </w:pPr>
    </w:p>
    <w:p w14:paraId="37DF9016" w14:textId="77777777" w:rsidR="00DE4D61" w:rsidRPr="00867ACA" w:rsidRDefault="00DE4D61" w:rsidP="00DE4D61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6A75ADC" w14:textId="77777777" w:rsidR="00DE4D61" w:rsidRPr="003C6E43" w:rsidRDefault="00DE4D61" w:rsidP="00DE4D61">
      <w:pPr>
        <w:rPr>
          <w:color w:val="FF0000"/>
          <w:sz w:val="10"/>
          <w:szCs w:val="10"/>
        </w:rPr>
      </w:pPr>
    </w:p>
    <w:p w14:paraId="2D556C9C" w14:textId="77777777" w:rsidR="00DE4D61" w:rsidRPr="002C0097" w:rsidRDefault="00DE4D61" w:rsidP="00DE4D61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1346979" w14:textId="77777777" w:rsidR="00DE4D61" w:rsidRPr="009167B5" w:rsidRDefault="00DE4D61" w:rsidP="00DE4D61">
      <w:pPr>
        <w:jc w:val="center"/>
        <w:rPr>
          <w:b/>
          <w:bCs w:val="0"/>
          <w:sz w:val="20"/>
          <w:szCs w:val="20"/>
        </w:rPr>
      </w:pPr>
    </w:p>
    <w:p w14:paraId="12BF27C4" w14:textId="77777777" w:rsidR="00DE4D61" w:rsidRPr="009167B5" w:rsidRDefault="00DE4D61" w:rsidP="00DE4D6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A6557C1" w14:textId="77777777" w:rsidR="00DE4D61" w:rsidRPr="009167B5" w:rsidRDefault="00DE4D61" w:rsidP="00DE4D61">
      <w:pPr>
        <w:jc w:val="center"/>
        <w:rPr>
          <w:bCs w:val="0"/>
          <w:sz w:val="40"/>
          <w:szCs w:val="40"/>
        </w:rPr>
      </w:pPr>
    </w:p>
    <w:p w14:paraId="2CE460E1" w14:textId="77777777" w:rsidR="00DE4D61" w:rsidRDefault="00DE4D61" w:rsidP="00DE4D61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CA834B3" w14:textId="77777777" w:rsidR="00DE4D61" w:rsidRPr="00DE4D61" w:rsidRDefault="00DE4D61" w:rsidP="00DE4D61">
      <w:pPr>
        <w:jc w:val="both"/>
        <w:textAlignment w:val="baseline"/>
        <w:rPr>
          <w:sz w:val="24"/>
          <w:u w:val="single"/>
        </w:rPr>
      </w:pPr>
    </w:p>
    <w:p w14:paraId="538F3759" w14:textId="42A8D0BE" w:rsidR="00B07E3A" w:rsidRPr="00DE4D61" w:rsidRDefault="00000000" w:rsidP="00DE4D61">
      <w:pPr>
        <w:ind w:right="5101"/>
        <w:jc w:val="both"/>
      </w:pPr>
      <w:r w:rsidRPr="00DE4D61">
        <w:rPr>
          <w:szCs w:val="28"/>
        </w:rPr>
        <w:t xml:space="preserve">Про встановлення тарифу на теплову енергію, що виробляється </w:t>
      </w:r>
      <w:r w:rsidRPr="00DE4D61">
        <w:rPr>
          <w:bCs w:val="0"/>
          <w:szCs w:val="28"/>
        </w:rPr>
        <w:t>ТОВ «Українська теплогенеруюча компанія “Еско-Волинь”»</w:t>
      </w:r>
    </w:p>
    <w:p w14:paraId="384B29AC" w14:textId="77777777" w:rsidR="00B07E3A" w:rsidRPr="00DE4D61" w:rsidRDefault="00B07E3A" w:rsidP="00DE4D61">
      <w:pPr>
        <w:ind w:right="5101" w:firstLine="763"/>
        <w:jc w:val="both"/>
        <w:rPr>
          <w:bCs w:val="0"/>
          <w:szCs w:val="28"/>
        </w:rPr>
      </w:pPr>
    </w:p>
    <w:p w14:paraId="368A8B3E" w14:textId="59B6A4D0" w:rsidR="00B07E3A" w:rsidRDefault="00000000" w:rsidP="00DE4D61">
      <w:pPr>
        <w:ind w:firstLine="567"/>
        <w:jc w:val="both"/>
      </w:pPr>
      <w:r>
        <w:t xml:space="preserve">Керуючись законами України </w:t>
      </w:r>
      <w:r>
        <w:rPr>
          <w:bCs w:val="0"/>
          <w:szCs w:val="28"/>
        </w:rPr>
        <w:t>«</w:t>
      </w:r>
      <w:r>
        <w:t>Про місцеве самоврядування в Україні</w:t>
      </w:r>
      <w:r>
        <w:rPr>
          <w:bCs w:val="0"/>
          <w:szCs w:val="28"/>
        </w:rPr>
        <w:t>»</w:t>
      </w:r>
      <w:r>
        <w:t xml:space="preserve">, </w:t>
      </w:r>
      <w:r>
        <w:rPr>
          <w:bCs w:val="0"/>
          <w:szCs w:val="28"/>
        </w:rPr>
        <w:t xml:space="preserve">«Про внесення змін до Закону України </w:t>
      </w:r>
      <w:r w:rsidR="00DE4D61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Про теплопостачання</w:t>
      </w:r>
      <w:r w:rsidR="00DE4D61"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 xml:space="preserve"> щодо стимулювання виробництва теплової енергії з альтернативних джерел енергії»,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звернення ТОВ «Українська теплогенеруюча компанія “Еско-Волинь”»</w:t>
      </w:r>
      <w:r>
        <w:t xml:space="preserve">, виконавчий комітет міської ради </w:t>
      </w:r>
    </w:p>
    <w:p w14:paraId="7C0CA89B" w14:textId="77777777" w:rsidR="00B07E3A" w:rsidRPr="00DE4D61" w:rsidRDefault="00B07E3A">
      <w:pPr>
        <w:ind w:firstLine="720"/>
        <w:jc w:val="both"/>
        <w:rPr>
          <w:sz w:val="24"/>
        </w:rPr>
      </w:pPr>
    </w:p>
    <w:p w14:paraId="0CAD2F68" w14:textId="77777777" w:rsidR="00B07E3A" w:rsidRDefault="00000000">
      <w:pPr>
        <w:jc w:val="both"/>
      </w:pPr>
      <w:r>
        <w:t>ВИРІШИВ:</w:t>
      </w:r>
    </w:p>
    <w:p w14:paraId="6B006E3D" w14:textId="77777777" w:rsidR="00B07E3A" w:rsidRPr="00DE4D61" w:rsidRDefault="00000000">
      <w:pPr>
        <w:ind w:firstLine="720"/>
        <w:jc w:val="both"/>
        <w:rPr>
          <w:sz w:val="24"/>
        </w:rPr>
      </w:pPr>
      <w:r>
        <w:tab/>
      </w:r>
    </w:p>
    <w:p w14:paraId="0A92029D" w14:textId="18A9F7B4" w:rsidR="00B07E3A" w:rsidRDefault="00000000" w:rsidP="00DE4D61">
      <w:pPr>
        <w:ind w:firstLine="567"/>
        <w:jc w:val="both"/>
      </w:pPr>
      <w:r>
        <w:t xml:space="preserve">1. Встановити </w:t>
      </w:r>
      <w:r>
        <w:rPr>
          <w:color w:val="000000"/>
        </w:rPr>
        <w:t>з 17.01.2024 т</w:t>
      </w:r>
      <w:r>
        <w:t xml:space="preserve">овариству з обмеженою відповідальністю </w:t>
      </w:r>
      <w:r>
        <w:rPr>
          <w:bCs w:val="0"/>
          <w:szCs w:val="28"/>
        </w:rPr>
        <w:t xml:space="preserve">«Українська теплогенеруюча компанія “Еско-Волинь”» </w:t>
      </w:r>
      <w:r>
        <w:t>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CC394C">
        <w:t>,</w:t>
      </w:r>
      <w:r>
        <w:t xml:space="preserve"> в розмірі</w:t>
      </w:r>
      <w:r>
        <w:rPr>
          <w:color w:val="CE181E"/>
        </w:rPr>
        <w:t xml:space="preserve"> </w:t>
      </w:r>
      <w:r>
        <w:rPr>
          <w:color w:val="000000"/>
        </w:rPr>
        <w:t>3427</w:t>
      </w:r>
      <w:r>
        <w:rPr>
          <w:color w:val="000000"/>
          <w:szCs w:val="20"/>
        </w:rPr>
        <w:t>,45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грн за 1 Гкал (без ПДВ).</w:t>
      </w:r>
    </w:p>
    <w:p w14:paraId="1E7AFC9B" w14:textId="22DA6634" w:rsidR="00B07E3A" w:rsidRDefault="00000000" w:rsidP="00DE4D61">
      <w:pPr>
        <w:ind w:firstLine="567"/>
        <w:jc w:val="both"/>
      </w:pPr>
      <w:r>
        <w:rPr>
          <w:bCs w:val="0"/>
          <w:szCs w:val="28"/>
        </w:rPr>
        <w:t>2. Визнати таким, що втратило чинність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11.10.2023 № 582-1 </w:t>
      </w:r>
      <w:r>
        <w:rPr>
          <w:szCs w:val="28"/>
        </w:rPr>
        <w:t xml:space="preserve">«Про встановлення тарифу на виробництво теплової енергії для </w:t>
      </w:r>
      <w:r>
        <w:rPr>
          <w:bCs w:val="0"/>
          <w:szCs w:val="28"/>
        </w:rPr>
        <w:t>ТОВ “Українська  теплогенеруюча компанія “Еско-Волинь”».</w:t>
      </w:r>
    </w:p>
    <w:p w14:paraId="6F39894B" w14:textId="77777777" w:rsidR="00B07E3A" w:rsidRDefault="00000000" w:rsidP="00DE4D61">
      <w:pPr>
        <w:ind w:firstLine="567"/>
        <w:jc w:val="both"/>
      </w:pPr>
      <w:r>
        <w:t>3. </w:t>
      </w:r>
      <w:r>
        <w:rPr>
          <w:szCs w:val="28"/>
        </w:rPr>
        <w:t xml:space="preserve">Контроль за виконанням рішення покласти на </w:t>
      </w:r>
      <w:r>
        <w:rPr>
          <w:bCs w:val="0"/>
          <w:color w:val="000000"/>
          <w:szCs w:val="28"/>
        </w:rPr>
        <w:t>заступника міського голови Ірину Чебелюк.</w:t>
      </w:r>
    </w:p>
    <w:p w14:paraId="0D54EAED" w14:textId="77777777" w:rsidR="00B07E3A" w:rsidRPr="00DE4D61" w:rsidRDefault="00B07E3A">
      <w:pPr>
        <w:ind w:firstLine="720"/>
        <w:jc w:val="both"/>
        <w:rPr>
          <w:sz w:val="24"/>
        </w:rPr>
      </w:pPr>
    </w:p>
    <w:p w14:paraId="3672457C" w14:textId="77777777" w:rsidR="00DE4D61" w:rsidRPr="00DE4D61" w:rsidRDefault="00DE4D61">
      <w:pPr>
        <w:ind w:firstLine="720"/>
        <w:jc w:val="both"/>
        <w:rPr>
          <w:sz w:val="24"/>
        </w:rPr>
      </w:pPr>
    </w:p>
    <w:p w14:paraId="0DC53023" w14:textId="473F72C5" w:rsidR="00B07E3A" w:rsidRDefault="00000000">
      <w:pPr>
        <w:jc w:val="both"/>
      </w:pPr>
      <w:r>
        <w:t>Міський голова</w:t>
      </w:r>
      <w:r w:rsidR="00F81F48">
        <w:tab/>
      </w:r>
      <w:r w:rsidR="00F81F48">
        <w:tab/>
      </w:r>
      <w:r w:rsidR="00F81F48">
        <w:tab/>
      </w:r>
      <w:r w:rsidR="00F81F48">
        <w:tab/>
      </w:r>
      <w:r w:rsidR="00F81F48">
        <w:tab/>
      </w:r>
      <w:r w:rsidR="00F81F48">
        <w:tab/>
      </w:r>
      <w:r w:rsidR="00F81F48">
        <w:tab/>
      </w:r>
      <w:r w:rsidR="00F81F48">
        <w:tab/>
      </w:r>
      <w:r>
        <w:t>Ігор ПОЛІЩУК</w:t>
      </w:r>
    </w:p>
    <w:p w14:paraId="60D45E5E" w14:textId="77777777" w:rsidR="00B07E3A" w:rsidRPr="00DE4D61" w:rsidRDefault="00B07E3A">
      <w:pPr>
        <w:ind w:firstLine="720"/>
        <w:jc w:val="both"/>
        <w:rPr>
          <w:sz w:val="24"/>
        </w:rPr>
      </w:pPr>
    </w:p>
    <w:p w14:paraId="38CD6B2C" w14:textId="77777777" w:rsidR="00DE4D61" w:rsidRPr="00DE4D61" w:rsidRDefault="00DE4D61">
      <w:pPr>
        <w:ind w:firstLine="720"/>
        <w:jc w:val="both"/>
        <w:rPr>
          <w:sz w:val="24"/>
        </w:rPr>
      </w:pPr>
    </w:p>
    <w:p w14:paraId="4E352A11" w14:textId="7A777B49" w:rsidR="00B07E3A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 w:rsidR="00F81F48">
        <w:tab/>
      </w:r>
      <w:r w:rsidR="00F81F48">
        <w:tab/>
      </w:r>
      <w:r w:rsidR="00F81F48">
        <w:tab/>
      </w:r>
      <w:r w:rsidR="00F81F48">
        <w:tab/>
      </w:r>
      <w:r w:rsidR="00F81F48">
        <w:tab/>
      </w:r>
      <w:r>
        <w:rPr>
          <w:szCs w:val="28"/>
        </w:rPr>
        <w:t>Юрій ВЕРБИЧ</w:t>
      </w:r>
    </w:p>
    <w:p w14:paraId="689BB9EC" w14:textId="77777777" w:rsidR="00B07E3A" w:rsidRDefault="00B07E3A">
      <w:pPr>
        <w:jc w:val="both"/>
        <w:rPr>
          <w:sz w:val="24"/>
          <w:szCs w:val="28"/>
          <w:lang w:val="ru-RU"/>
        </w:rPr>
      </w:pPr>
    </w:p>
    <w:p w14:paraId="39387438" w14:textId="77777777" w:rsidR="00B07E3A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B07E3A" w:rsidSect="00D104D8">
      <w:pgSz w:w="11906" w:h="16838"/>
      <w:pgMar w:top="567" w:right="567" w:bottom="1134" w:left="1985" w:header="72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9682F" w14:textId="77777777" w:rsidR="00D104D8" w:rsidRDefault="00D104D8">
      <w:r>
        <w:separator/>
      </w:r>
    </w:p>
  </w:endnote>
  <w:endnote w:type="continuationSeparator" w:id="0">
    <w:p w14:paraId="6A5E057A" w14:textId="77777777" w:rsidR="00D104D8" w:rsidRDefault="00D1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3DE00" w14:textId="77777777" w:rsidR="00D104D8" w:rsidRDefault="00D104D8">
      <w:r>
        <w:separator/>
      </w:r>
    </w:p>
  </w:footnote>
  <w:footnote w:type="continuationSeparator" w:id="0">
    <w:p w14:paraId="321B5C5F" w14:textId="77777777" w:rsidR="00D104D8" w:rsidRDefault="00D10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2670"/>
    <w:multiLevelType w:val="multilevel"/>
    <w:tmpl w:val="9454F8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17554A"/>
    <w:multiLevelType w:val="multilevel"/>
    <w:tmpl w:val="76923CB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C4836A2"/>
    <w:multiLevelType w:val="multilevel"/>
    <w:tmpl w:val="59BCD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7676393">
    <w:abstractNumId w:val="1"/>
  </w:num>
  <w:num w:numId="2" w16cid:durableId="623579410">
    <w:abstractNumId w:val="2"/>
  </w:num>
  <w:num w:numId="3" w16cid:durableId="137982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3A"/>
    <w:rsid w:val="002F7FEA"/>
    <w:rsid w:val="00B07E3A"/>
    <w:rsid w:val="00CC394C"/>
    <w:rsid w:val="00D104D8"/>
    <w:rsid w:val="00DE4D61"/>
    <w:rsid w:val="00F8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F2C59"/>
  <w15:docId w15:val="{9CBCD051-029C-4CD0-AC3B-4D983792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Вміст рамки"/>
    <w:basedOn w:val="a"/>
    <w:qFormat/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DE4D61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14</cp:revision>
  <cp:lastPrinted>1995-11-21T17:41:00Z</cp:lastPrinted>
  <dcterms:created xsi:type="dcterms:W3CDTF">1995-11-21T18:41:00Z</dcterms:created>
  <dcterms:modified xsi:type="dcterms:W3CDTF">2024-01-09T09:15:00Z</dcterms:modified>
  <dc:language>uk-UA</dc:language>
</cp:coreProperties>
</file>