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45304559" r:id="rId2"/>
        </w:object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«ВЕЛАС ГРУП»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 обслуговування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Карбишева, 2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«ВЕЛАС ГРУП»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«ВЕЛАС ГРУП»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.2023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5900718652023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керуючись статтями 12, 79-1, 93, 96, 98-102,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онання рішень,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2,8783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0710100000:33:017:0026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«ВЕЛАС ГРУП»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2,8783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0710100000:33:017:0026,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ТОВАРИСТВОМ З ОБМЕЖЕНОЮ ВІДПОВІДАЛЬНІСТЮ «ВЕЛАС ГРУП»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0710100000:33:017:0026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«ВЕЛАС ГРУП»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lang w:val="uk-UA" w:eastAsia="zh-CN" w:bidi="ar-SA"/>
        </w:rPr>
        <w:t xml:space="preserve">6. 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lang w:val="uk-UA" w:eastAsia="zh-CN" w:bidi="ar-SA"/>
        </w:rPr>
        <w:t>з кадастровим номером 0710100000:33:017:0026 земельний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lang w:val="uk-UA" w:eastAsia="zh-CN" w:bidi="ar-SA"/>
        </w:rPr>
        <w:t xml:space="preserve"> сервітут для забезпечення права проїзду на транспортному засобі по наявному шляху (07.02) площею 0,0590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2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2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248</TotalTime>
  <Application>LibreOffice/7.4.0.3$Windows_X86_64 LibreOffice_project/f85e47c08ddd19c015c0114a68350214f7066f5a</Application>
  <AppVersion>15.0000</AppVersion>
  <Pages>2</Pages>
  <Words>546</Words>
  <Characters>3546</Characters>
  <CharactersWithSpaces>4248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2023-12-19T14:53:15Z</cp:lastPrinted>
  <dcterms:modified xsi:type="dcterms:W3CDTF">2023-12-19T14:52:44Z</dcterms:modified>
  <cp:revision>165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