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D430A" w14:textId="77777777" w:rsidR="002D3335" w:rsidRDefault="00690FCC">
      <w:pPr>
        <w:jc w:val="center"/>
      </w:pPr>
      <w:r>
        <w:object w:dxaOrig="1180" w:dyaOrig="1195" w14:anchorId="70866580">
          <v:shape id="ole_rId2" o:spid="_x0000_i1025" style="width:59pt;height:59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8214016" r:id="rId7"/>
        </w:object>
      </w:r>
    </w:p>
    <w:p w14:paraId="4821AAC7" w14:textId="77777777" w:rsidR="002D3335" w:rsidRDefault="002D3335">
      <w:pPr>
        <w:jc w:val="center"/>
        <w:rPr>
          <w:sz w:val="16"/>
          <w:szCs w:val="16"/>
        </w:rPr>
      </w:pPr>
    </w:p>
    <w:p w14:paraId="4EA16D75" w14:textId="77777777" w:rsidR="002D3335" w:rsidRDefault="00690FC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1F10131" w14:textId="77777777" w:rsidR="002D3335" w:rsidRDefault="002D3335">
      <w:pPr>
        <w:rPr>
          <w:sz w:val="20"/>
          <w:szCs w:val="20"/>
        </w:rPr>
      </w:pPr>
    </w:p>
    <w:p w14:paraId="35C7668E" w14:textId="77777777" w:rsidR="002D3335" w:rsidRDefault="00690FC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DB62071" w14:textId="77777777" w:rsidR="002D3335" w:rsidRDefault="002D3335">
      <w:pPr>
        <w:jc w:val="center"/>
        <w:rPr>
          <w:b/>
          <w:bCs w:val="0"/>
          <w:i/>
          <w:sz w:val="40"/>
          <w:szCs w:val="40"/>
        </w:rPr>
      </w:pPr>
    </w:p>
    <w:p w14:paraId="0F075423" w14:textId="77777777" w:rsidR="002D3335" w:rsidRDefault="00690FC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27338853" w14:textId="77777777" w:rsidR="002D3335" w:rsidRDefault="002D3335">
      <w:pPr>
        <w:rPr>
          <w:sz w:val="24"/>
        </w:rPr>
      </w:pPr>
    </w:p>
    <w:p w14:paraId="005DDE65" w14:textId="77777777" w:rsidR="00FC3100" w:rsidRDefault="00FC3100" w:rsidP="00FC3100">
      <w:pPr>
        <w:pStyle w:val="StyleZakonu"/>
        <w:spacing w:after="0" w:line="240" w:lineRule="auto"/>
        <w:ind w:right="4818" w:firstLine="0"/>
        <w:rPr>
          <w:sz w:val="28"/>
          <w:szCs w:val="40"/>
        </w:rPr>
      </w:pPr>
    </w:p>
    <w:p w14:paraId="1093FAF3" w14:textId="74B85F66" w:rsidR="002D3335" w:rsidRPr="00FC3100" w:rsidRDefault="00FC3100" w:rsidP="00FC3100">
      <w:pPr>
        <w:pStyle w:val="StyleZakonu"/>
        <w:spacing w:after="0" w:line="240" w:lineRule="auto"/>
        <w:ind w:right="4818" w:firstLine="0"/>
        <w:rPr>
          <w:sz w:val="36"/>
          <w:szCs w:val="36"/>
          <w:highlight w:val="white"/>
        </w:rPr>
      </w:pPr>
      <w:r w:rsidRPr="00FC3100">
        <w:rPr>
          <w:sz w:val="28"/>
          <w:szCs w:val="40"/>
        </w:rPr>
        <w:t>Про затвердження Угоди про передачу коштів позики в рамках проєкту «Міський громадський транспорт України ІІ»</w:t>
      </w:r>
    </w:p>
    <w:p w14:paraId="002AAB78" w14:textId="77777777" w:rsidR="00FC3100" w:rsidRDefault="00FC3100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14:paraId="502E338A" w14:textId="77777777" w:rsidR="00FC3100" w:rsidRDefault="00FC3100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14:paraId="180EE57E" w14:textId="65DA1EFF" w:rsidR="002D3335" w:rsidRDefault="00366EB2">
      <w:pPr>
        <w:pStyle w:val="StyleZakonu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 метою впровадження заходів «Оновлення </w:t>
      </w:r>
      <w:r w:rsidR="002B1723">
        <w:rPr>
          <w:sz w:val="28"/>
          <w:szCs w:val="28"/>
          <w:shd w:val="clear" w:color="auto" w:fill="FFFFFF"/>
        </w:rPr>
        <w:t>тролейбусного парку</w:t>
      </w:r>
      <w:r>
        <w:rPr>
          <w:sz w:val="28"/>
          <w:szCs w:val="28"/>
          <w:shd w:val="clear" w:color="auto" w:fill="FFFFFF"/>
        </w:rPr>
        <w:t xml:space="preserve"> міста Луцька», керуючись статтею 26 Закону України «Про місцеве самоврядування в Україні», </w:t>
      </w:r>
      <w:r w:rsidR="00690FCC">
        <w:rPr>
          <w:sz w:val="28"/>
          <w:szCs w:val="28"/>
          <w:shd w:val="clear" w:color="auto" w:fill="FFFFFF"/>
        </w:rPr>
        <w:t>міська рада</w:t>
      </w:r>
    </w:p>
    <w:p w14:paraId="0E86C282" w14:textId="77777777" w:rsidR="002D3335" w:rsidRDefault="002D3335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14:paraId="62E09D63" w14:textId="77777777" w:rsidR="002D3335" w:rsidRDefault="00690FCC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5E02C697" w14:textId="77777777" w:rsidR="002D3335" w:rsidRDefault="002D3335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14:paraId="2B8970B7" w14:textId="0A34C631" w:rsidR="002D3335" w:rsidRDefault="00366EB2" w:rsidP="00366EB2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>1</w:t>
      </w:r>
      <w:r w:rsidR="00690FCC">
        <w:rPr>
          <w:bCs w:val="0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 xml:space="preserve"> Затвердити Угоду про передачу коштів позики № 13110-05/274 від </w:t>
      </w:r>
      <w:r w:rsidR="00625C0C">
        <w:rPr>
          <w:bCs w:val="0"/>
          <w:szCs w:val="28"/>
          <w:lang w:eastAsia="uk-UA"/>
        </w:rPr>
        <w:t xml:space="preserve">       </w:t>
      </w:r>
      <w:r>
        <w:rPr>
          <w:bCs w:val="0"/>
          <w:szCs w:val="28"/>
          <w:lang w:eastAsia="uk-UA"/>
        </w:rPr>
        <w:t>28 грудня 2023 року між Міністерством фінансів України, Міністерством розвитку громад, територій та інфраструктури України, Луцькою міською радою.</w:t>
      </w:r>
    </w:p>
    <w:p w14:paraId="2CC49C58" w14:textId="4E377306" w:rsidR="00366EB2" w:rsidRDefault="00366EB2" w:rsidP="00366EB2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Cs w:val="28"/>
        </w:rPr>
      </w:pPr>
      <w:r>
        <w:rPr>
          <w:rFonts w:cs="Arial"/>
          <w:bCs w:val="0"/>
          <w:spacing w:val="-2"/>
          <w:szCs w:val="28"/>
          <w:lang w:eastAsia="uk-UA"/>
        </w:rPr>
        <w:t>2. </w:t>
      </w:r>
      <w:r>
        <w:rPr>
          <w:szCs w:val="28"/>
          <w:shd w:val="clear" w:color="auto" w:fill="FFFFFF"/>
        </w:rPr>
        <w:t xml:space="preserve">Директору департаменту </w:t>
      </w:r>
      <w:r w:rsidR="00FC3100">
        <w:rPr>
          <w:szCs w:val="28"/>
          <w:shd w:val="clear" w:color="auto" w:fill="FFFFFF"/>
        </w:rPr>
        <w:t>економічної політики</w:t>
      </w:r>
      <w:r w:rsidR="002B1723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надати копії </w:t>
      </w:r>
      <w:r w:rsidR="00A6261E">
        <w:rPr>
          <w:szCs w:val="28"/>
          <w:shd w:val="clear" w:color="auto" w:fill="FFFFFF"/>
        </w:rPr>
        <w:t>цього</w:t>
      </w:r>
      <w:r>
        <w:rPr>
          <w:szCs w:val="28"/>
          <w:shd w:val="clear" w:color="auto" w:fill="FFFFFF"/>
        </w:rPr>
        <w:t xml:space="preserve"> рішення в Міністерство фінансів України та Міністерство розвитку громад, територій та інфраструктури України.</w:t>
      </w:r>
    </w:p>
    <w:p w14:paraId="0D42DCC7" w14:textId="6D3D3A91" w:rsidR="002D3335" w:rsidRDefault="00366EB2" w:rsidP="00366EB2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Cs w:val="28"/>
        </w:rPr>
      </w:pPr>
      <w:r>
        <w:rPr>
          <w:szCs w:val="28"/>
        </w:rPr>
        <w:t>3. </w:t>
      </w:r>
      <w:r w:rsidR="00A6261E">
        <w:rPr>
          <w:szCs w:val="28"/>
        </w:rPr>
        <w:t>Контроль за виконанням</w:t>
      </w:r>
      <w:r w:rsidR="00A6261E">
        <w:rPr>
          <w:color w:val="000000"/>
          <w:szCs w:val="28"/>
        </w:rPr>
        <w:t xml:space="preserve"> рішення покласти на заступника міського голови Ірину Чебелюк та</w:t>
      </w:r>
      <w:r w:rsidR="00690FCC">
        <w:rPr>
          <w:color w:val="000000"/>
          <w:szCs w:val="28"/>
        </w:rPr>
        <w:t xml:space="preserve"> </w:t>
      </w:r>
      <w:bookmarkStart w:id="6" w:name="__UnoMark__814_657844558"/>
      <w:bookmarkEnd w:id="6"/>
      <w:r>
        <w:rPr>
          <w:color w:val="000000"/>
          <w:szCs w:val="28"/>
        </w:rPr>
        <w:t>постійну комісію з питань планування соціально-економічно</w:t>
      </w:r>
      <w:r w:rsidR="00A6261E">
        <w:rPr>
          <w:color w:val="000000"/>
          <w:szCs w:val="28"/>
        </w:rPr>
        <w:t>го розвитку, бюджету та фінансів</w:t>
      </w:r>
      <w:r>
        <w:rPr>
          <w:color w:val="000000"/>
          <w:szCs w:val="28"/>
        </w:rPr>
        <w:t>.</w:t>
      </w:r>
    </w:p>
    <w:p w14:paraId="591C6A80" w14:textId="77777777" w:rsidR="002D3335" w:rsidRDefault="002D3335">
      <w:pPr>
        <w:rPr>
          <w:sz w:val="24"/>
        </w:rPr>
      </w:pPr>
    </w:p>
    <w:p w14:paraId="2336D61D" w14:textId="77777777" w:rsidR="002B1723" w:rsidRDefault="002B1723">
      <w:pPr>
        <w:rPr>
          <w:sz w:val="24"/>
        </w:rPr>
      </w:pPr>
    </w:p>
    <w:p w14:paraId="09C0D8C7" w14:textId="77777777" w:rsidR="002B1723" w:rsidRDefault="002B1723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2D3335" w14:paraId="0E11F8C8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90C9" w14:textId="0802FD70" w:rsidR="002D3335" w:rsidRDefault="002C3CFC">
            <w:pPr>
              <w:widowControl w:val="0"/>
              <w:rPr>
                <w:sz w:val="27"/>
                <w:szCs w:val="27"/>
              </w:rPr>
            </w:pPr>
            <w:r>
              <w:rPr>
                <w:szCs w:val="28"/>
              </w:rPr>
              <w:t>Секретар міської ради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53228" w14:textId="136FCCC3" w:rsidR="002D3335" w:rsidRDefault="002C3CFC">
            <w:pPr>
              <w:widowControl w:val="0"/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Cs w:val="28"/>
              </w:rPr>
              <w:t>Юрій БЕЗПЯТКО</w:t>
            </w:r>
            <w:bookmarkStart w:id="7" w:name="_GoBack"/>
            <w:bookmarkEnd w:id="7"/>
          </w:p>
        </w:tc>
      </w:tr>
    </w:tbl>
    <w:p w14:paraId="6281D8BC" w14:textId="77777777" w:rsidR="002D3335" w:rsidRDefault="002D3335">
      <w:pPr>
        <w:jc w:val="both"/>
        <w:rPr>
          <w:sz w:val="24"/>
          <w:lang w:eastAsia="uk-UA"/>
        </w:rPr>
      </w:pPr>
    </w:p>
    <w:p w14:paraId="4648ED49" w14:textId="77777777" w:rsidR="002B1723" w:rsidRDefault="002B1723">
      <w:pPr>
        <w:jc w:val="both"/>
        <w:rPr>
          <w:sz w:val="24"/>
          <w:lang w:eastAsia="uk-UA"/>
        </w:rPr>
      </w:pPr>
    </w:p>
    <w:p w14:paraId="2A649A76" w14:textId="2C8A461B" w:rsidR="002D3335" w:rsidRDefault="00690FCC">
      <w:pPr>
        <w:jc w:val="both"/>
      </w:pPr>
      <w:r>
        <w:rPr>
          <w:sz w:val="24"/>
          <w:lang w:eastAsia="uk-UA"/>
        </w:rPr>
        <w:t>Смаль 777 955</w:t>
      </w:r>
    </w:p>
    <w:sectPr w:rsidR="002D3335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976"/>
    <w:multiLevelType w:val="multilevel"/>
    <w:tmpl w:val="B05AF31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2869B2"/>
    <w:multiLevelType w:val="multilevel"/>
    <w:tmpl w:val="60BA2FC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E76242D"/>
    <w:multiLevelType w:val="multilevel"/>
    <w:tmpl w:val="F46A29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35"/>
    <w:rsid w:val="00151843"/>
    <w:rsid w:val="002B1723"/>
    <w:rsid w:val="002C3CFC"/>
    <w:rsid w:val="002D3335"/>
    <w:rsid w:val="00366EB2"/>
    <w:rsid w:val="00625C0C"/>
    <w:rsid w:val="00657E15"/>
    <w:rsid w:val="00690FCC"/>
    <w:rsid w:val="006D707C"/>
    <w:rsid w:val="00A6261E"/>
    <w:rsid w:val="00BE55D5"/>
    <w:rsid w:val="00BF7E70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367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10</cp:revision>
  <cp:lastPrinted>2023-07-12T11:01:00Z</cp:lastPrinted>
  <dcterms:created xsi:type="dcterms:W3CDTF">2024-01-04T15:04:00Z</dcterms:created>
  <dcterms:modified xsi:type="dcterms:W3CDTF">2024-01-31T11:47:00Z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