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852208099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Про виділення</w:t>
      </w:r>
      <w:r>
        <w:rPr>
          <w:spacing w:val="-6"/>
          <w:sz w:val="22"/>
          <w:szCs w:val="22"/>
        </w:rPr>
        <w:t xml:space="preserve"> 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нину</w:t>
      </w:r>
      <w:r>
        <w:rPr>
          <w:spacing w:val="-6"/>
          <w:sz w:val="36"/>
          <w:szCs w:val="36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Ойцюсю В.В</w:t>
      </w:r>
      <w:r>
        <w:rPr>
          <w:spacing w:val="-6"/>
          <w:sz w:val="28"/>
          <w:szCs w:val="28"/>
        </w:rPr>
        <w:t>.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в    натурі</w:t>
      </w:r>
      <w:r>
        <w:rPr>
          <w:spacing w:val="-6"/>
          <w:sz w:val="30"/>
          <w:szCs w:val="30"/>
        </w:rPr>
        <w:t xml:space="preserve">     </w:t>
      </w:r>
      <w:r>
        <w:rPr>
          <w:spacing w:val="-6"/>
          <w:sz w:val="28"/>
          <w:szCs w:val="28"/>
        </w:rPr>
        <w:t>(на</w:t>
      </w:r>
      <w:r>
        <w:rPr>
          <w:spacing w:val="-6"/>
          <w:sz w:val="30"/>
          <w:szCs w:val="30"/>
        </w:rPr>
        <w:t xml:space="preserve">     </w:t>
      </w:r>
      <w:r>
        <w:rPr>
          <w:spacing w:val="-6"/>
          <w:sz w:val="28"/>
          <w:szCs w:val="28"/>
        </w:rPr>
        <w:t>місцевості)      земельної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частки       (паю)      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400</w:t>
      </w:r>
      <w:r>
        <w:rPr>
          <w:spacing w:val="-6"/>
          <w:sz w:val="28"/>
          <w:szCs w:val="28"/>
        </w:rPr>
        <w:t xml:space="preserve">      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</w:t>
      </w:r>
    </w:p>
    <w:p>
      <w:pPr>
        <w:pStyle w:val="Normal"/>
        <w:rPr>
          <w:spacing w:val="-6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насадження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  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0,6244</w:t>
      </w:r>
      <w:r>
        <w:rPr>
          <w:spacing w:val="-6"/>
          <w:sz w:val="28"/>
          <w:szCs w:val="28"/>
        </w:rPr>
        <w:t xml:space="preserve"> га)     для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 xml:space="preserve">ведення  особистого  </w:t>
      </w:r>
      <w:r>
        <w:rPr>
          <w:spacing w:val="-6"/>
          <w:sz w:val="26"/>
          <w:szCs w:val="26"/>
        </w:rPr>
        <w:t xml:space="preserve">  </w:t>
      </w:r>
      <w:r>
        <w:rPr>
          <w:spacing w:val="-6"/>
          <w:sz w:val="30"/>
          <w:szCs w:val="30"/>
        </w:rPr>
        <w:t xml:space="preserve"> </w:t>
      </w:r>
      <w:r>
        <w:rPr>
          <w:spacing w:val="-6"/>
          <w:sz w:val="28"/>
          <w:szCs w:val="28"/>
        </w:rPr>
        <w:t xml:space="preserve">селянського   </w:t>
      </w:r>
      <w:r>
        <w:rPr>
          <w:spacing w:val="-12"/>
          <w:sz w:val="28"/>
          <w:szCs w:val="28"/>
        </w:rPr>
        <w:t>госпо-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дарства (01.03) за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>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 пунктів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Луцької</w:t>
      </w:r>
      <w:r>
        <w:rPr>
          <w:spacing w:val="-12"/>
          <w:sz w:val="30"/>
          <w:szCs w:val="30"/>
        </w:rPr>
        <w:t xml:space="preserve">    </w:t>
      </w:r>
      <w:r>
        <w:rPr>
          <w:spacing w:val="-12"/>
          <w:sz w:val="28"/>
          <w:szCs w:val="28"/>
        </w:rPr>
        <w:t>міської    територіальної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4"/>
          <w:szCs w:val="24"/>
        </w:rPr>
        <w:t xml:space="preserve">   </w:t>
      </w:r>
      <w:r>
        <w:rPr>
          <w:spacing w:val="-12"/>
          <w:sz w:val="28"/>
          <w:szCs w:val="28"/>
        </w:rPr>
        <w:t>громади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(с. Княгининок)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ина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Ойцюся Валерія Володимировича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400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0,6244</w:t>
      </w:r>
      <w:r>
        <w:rPr>
          <w:sz w:val="28"/>
          <w:szCs w:val="28"/>
        </w:rPr>
        <w:t xml:space="preserve"> га, за межами населених пунктів Луцької міської територіальної громади (с. Княгининок) для ведення особистого селянського господарства (01.03),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09.01.</w:t>
      </w:r>
      <w:r>
        <w:rPr>
          <w:color w:val="000000"/>
          <w:sz w:val="28"/>
          <w:szCs w:val="28"/>
          <w:lang w:val="uk-UA"/>
        </w:rPr>
        <w:t>202</w:t>
      </w:r>
      <w:r>
        <w:rPr>
          <w:rFonts w:eastAsia="Times New Roman" w:cs="Times New Roman"/>
          <w:color w:val="000000"/>
          <w:kern w:val="0"/>
          <w:sz w:val="28"/>
          <w:szCs w:val="28"/>
          <w:lang w:val="en-US" w:eastAsia="zh-CN" w:bidi="ar-SA"/>
        </w:rPr>
        <w:t>4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3200017452024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400</w:t>
      </w:r>
      <w:r>
        <w:rPr>
          <w:b w:val="false"/>
          <w:bCs w:val="false"/>
          <w:color w:val="000000"/>
          <w:sz w:val="28"/>
          <w:szCs w:val="28"/>
        </w:rPr>
        <w:t xml:space="preserve"> —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b w:val="false"/>
          <w:bCs w:val="false"/>
          <w:color w:val="000000"/>
          <w:sz w:val="28"/>
          <w:szCs w:val="28"/>
        </w:rPr>
        <w:t>,</w:t>
      </w:r>
      <w:r>
        <w:rPr>
          <w:b w:val="false"/>
          <w:bCs w:val="false"/>
          <w:sz w:val="28"/>
          <w:szCs w:val="28"/>
        </w:rPr>
        <w:t xml:space="preserve"> керуючись статтями 12, 22, 25, 33, 79-1, 81, 118, 121,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громадянину Ойцюсю Валерію Володимировичу</w:t>
      </w:r>
      <w:r>
        <w:rPr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400    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0,6244 </w:t>
      </w:r>
      <w:r>
        <w:rPr>
          <w:sz w:val="28"/>
          <w:szCs w:val="28"/>
        </w:rPr>
        <w:t>га,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</w:t>
      </w:r>
      <w:r>
        <w:rPr>
          <w:sz w:val="28"/>
          <w:szCs w:val="28"/>
        </w:rPr>
        <w:t>:000:0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184</w:t>
      </w:r>
      <w:r>
        <w:rPr>
          <w:sz w:val="28"/>
          <w:szCs w:val="28"/>
        </w:rPr>
        <w:t xml:space="preserve"> для ведення особистого селянського господарства (01.03) за межами населених пунктів Луцької міської територіальної громади (с. Княгининок).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400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>) в натурі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громадянину Ойцюсю Валерію Володимировичу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для ведення особистого селянського господарства (01.03),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0,6244 </w:t>
      </w:r>
      <w:r>
        <w:rPr>
          <w:sz w:val="28"/>
          <w:szCs w:val="28"/>
        </w:rPr>
        <w:t xml:space="preserve">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0722883700:08:000:0184</w:t>
      </w:r>
      <w:r>
        <w:rPr>
          <w:sz w:val="28"/>
          <w:szCs w:val="28"/>
        </w:rPr>
        <w:t xml:space="preserve"> за межами населених пунктів Луцької міської територіальної громади (с. Княгининок),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 Зобов’язати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ина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Ойцюся Валерія Володимировича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tru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40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956</TotalTime>
  <Application>LibreOffice/7.0.3.1$Windows_X86_64 LibreOffice_project/d7547858d014d4cf69878db179d326fc3483e082</Application>
  <Pages>2</Pages>
  <Words>454</Words>
  <Characters>3059</Characters>
  <CharactersWithSpaces>3738</CharactersWithSpaces>
  <Paragraphs>25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2024-01-11T14:28:26Z</cp:lastPrinted>
  <dcterms:modified xsi:type="dcterms:W3CDTF">2024-01-11T16:50:00Z</dcterms:modified>
  <cp:revision>144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