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891748235" r:id="rId2"/>
        </w:object>
      </w:r>
    </w:p>
    <w:p>
      <w:pPr>
        <w:pStyle w:val="Normal"/>
        <w:widowControl w:val="false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Про  надання   КОНСОРЦІУМУ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«ЛЮБАРТ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ТА РІБАС»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на   умовах   оренди  земельної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ділянки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для будів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ництва та обслуговування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об'єктів туристич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ної  інфраструктури (08.01)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вул. 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Кафедральній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, 4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widowControl w:val="false"/>
        <w:rPr>
          <w:rFonts w:ascii="Times New Roman" w:hAnsi="Times New Roman"/>
          <w:color w:val="C9211E"/>
          <w:spacing w:val="4"/>
          <w:sz w:val="28"/>
          <w:szCs w:val="28"/>
          <w:lang w:val="uk-UA"/>
        </w:rPr>
      </w:pPr>
      <w:r>
        <w:rPr>
          <w:color w:val="C9211E"/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540"/>
        <w:jc w:val="both"/>
        <w:rPr>
          <w:sz w:val="28"/>
          <w:szCs w:val="28"/>
        </w:rPr>
      </w:pPr>
      <w:r>
        <w:rPr>
          <w:color w:val="000000"/>
          <w:spacing w:val="2"/>
          <w:sz w:val="28"/>
          <w:szCs w:val="28"/>
          <w:lang w:val="uk-UA"/>
        </w:rPr>
        <w:t xml:space="preserve">Розглянувши  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заяву</w:t>
      </w:r>
      <w:r>
        <w:rPr>
          <w:color w:val="000000"/>
          <w:spacing w:val="2"/>
          <w:sz w:val="28"/>
          <w:szCs w:val="28"/>
          <w:lang w:val="uk-UA"/>
        </w:rPr>
        <w:t xml:space="preserve">  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КОНСОРЦІУМУ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«ЛЮБАРТ   ЛТД   ТА   РІБАС  ХОТЕЛС  ГРУП» </w:t>
      </w:r>
      <w:r>
        <w:rPr>
          <w:color w:val="000000"/>
          <w:spacing w:val="-6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pacing w:val="2"/>
          <w:sz w:val="28"/>
          <w:szCs w:val="28"/>
          <w:lang w:val="uk-UA"/>
        </w:rPr>
        <w:t xml:space="preserve">щодо надання на умовах оренди земельної ділянки на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вул. 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Кафедральній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, 4</w:t>
      </w:r>
      <w:r>
        <w:rPr>
          <w:color w:val="000000"/>
          <w:sz w:val="28"/>
          <w:szCs w:val="28"/>
          <w:lang w:val="uk-UA"/>
        </w:rPr>
        <w:t xml:space="preserve"> у м. Луцьку </w:t>
      </w:r>
      <w:r>
        <w:rPr>
          <w:rFonts w:eastAsia="Times New Roman" w:cs="Times New Roman"/>
          <w:bCs/>
          <w:i w:val="false"/>
          <w:iCs w:val="false"/>
          <w:color w:val="auto"/>
          <w:spacing w:val="-4"/>
          <w:kern w:val="0"/>
          <w:sz w:val="28"/>
          <w:szCs w:val="28"/>
          <w:lang w:val="uk-UA" w:eastAsia="ru-RU" w:bidi="ar-SA"/>
        </w:rPr>
        <w:t xml:space="preserve">для будівництва та обслуговування об'єктів туристичної інфраструктури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ru-RU" w:bidi="ar-SA"/>
        </w:rPr>
        <w:t>(08.01 – для забезпечення охорони об’єктів культурної спадщини)</w:t>
      </w: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документи, що посвідчують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право володіння та користування майном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на 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вул. Кафедральній, 4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у м. Луцьку: договір управління майном для здійснення державно-приватного партнерства щодо проєкту «Реставрація з пристосуванням та управління нежитловим приміщенням, що розташоване за адресою вул. Кафедральна, 4 у м. Луцьку» від 28.12.2023 за № 5448, відповідно до якого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право володіння та користування майном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(нежитлове приміщення/А-2) зареєстровано в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Державному реєстрі речових прав на нерухоме майно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від 28.12.2023, номер запису про інше речове право: 53144277, акт приймання-передачі документації від 04.01.2023, технічний паспорт на об'єкт нерухомого майна від 01.08.2022,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враховуючи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витяг з Державного земельного кадастру про земельну ділянку від 12.01.2024 № НВ-0000058032024,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з кадастровим номером 0710100000:11:142:0020 зареєстровано у Державному реєстрі речових прав на нерухоме майно від 15.02.2018, номер запису про право власності: 24930180, керуючись статтями 12, 79-1, 93, 94, 96, 116, 120, 122, 123-126, частиною другою статті 134 Земельного кодексу України, статтями 4-7, 16, 19 Закону України «Про оренду землі», статтею 8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державно-приватне партнерство»,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статтями 4, 6,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-2"/>
          <w:kern w:val="0"/>
          <w:sz w:val="28"/>
          <w:szCs w:val="28"/>
          <w:u w:val="none"/>
          <w:effect w:val="none"/>
          <w:lang w:val="uk-UA" w:eastAsia="zh-CN" w:bidi="ar-SA"/>
        </w:rPr>
        <w:t xml:space="preserve"> 29-1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>Прикінцеві та перехідн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підпунктами 2.4, 2.6 пункту 2, підпунктом 9.1 пункту 9 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договору управління майном для здійснення державно-приватного партнерства щодо проєкту «Реставрація з пристосуванням та управління нежитловим приміщенням, що розташоване за адресою вул. Кафедральна, 4 у м. Луцьку» від 28.12.2023 за № 5448,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SimSun;ЛОМе"/>
          <w:color w:val="000000"/>
          <w:spacing w:val="2"/>
          <w:sz w:val="28"/>
          <w:szCs w:val="28"/>
          <w:lang w:val="uk-UA"/>
        </w:rPr>
      </w:pPr>
      <w:r>
        <w:rPr>
          <w:rFonts w:eastAsia="SimSun;ЛОМе"/>
          <w:color w:val="000000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Надати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КОНСОРЦІУМУ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«ЛЮБАРТ ЛТД ТА РІБАС ХОТЕЛС ГРУП»</w:t>
      </w:r>
      <w:r>
        <w:rPr>
          <w:color w:val="000000"/>
          <w:spacing w:val="-6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shd w:fill="FFFFFF" w:val="clear"/>
          <w:lang w:val="uk-UA" w:eastAsia="zh-CN" w:bidi="ar-SA"/>
        </w:rPr>
        <w:t>вул. Кафедральній, 4</w:t>
      </w:r>
      <w:r>
        <w:rPr>
          <w:sz w:val="28"/>
          <w:szCs w:val="28"/>
          <w:lang w:val="uk-UA"/>
        </w:rPr>
        <w:t xml:space="preserve"> у м. Луцьку</w:t>
      </w:r>
      <w:r>
        <w:rPr>
          <w:spacing w:val="2"/>
          <w:sz w:val="28"/>
          <w:szCs w:val="28"/>
          <w:lang w:val="uk-UA"/>
        </w:rPr>
        <w:t xml:space="preserve"> на умовах оренди строком на 32</w:t>
      </w:r>
      <w:r>
        <w:rPr>
          <w:b w:val="false"/>
          <w:bCs w:val="false"/>
          <w:spacing w:val="2"/>
          <w:sz w:val="28"/>
          <w:szCs w:val="28"/>
          <w:lang w:val="uk-UA"/>
        </w:rPr>
        <w:t xml:space="preserve"> роки</w:t>
      </w:r>
      <w:r>
        <w:rPr>
          <w:spacing w:val="2"/>
          <w:sz w:val="28"/>
          <w:szCs w:val="28"/>
          <w:lang w:val="uk-UA"/>
        </w:rPr>
        <w:t xml:space="preserve"> з дати укладення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договору управління майном для здійснення державно-приватного партнерства щодо проєкту «Реставрація з пристосуванням та управління нежитловим приміщенням, що розташоване за адресою вул. Кафедральна, 4 у м. Луцьку» від 28.12.2023 за № 5448 (до 28.12.2055)</w:t>
      </w:r>
      <w:r>
        <w:rPr>
          <w:spacing w:val="2"/>
          <w:sz w:val="28"/>
          <w:szCs w:val="28"/>
          <w:lang w:val="uk-UA"/>
        </w:rPr>
        <w:t xml:space="preserve"> площею 0,1320 га з кадастровим номером </w:t>
      </w:r>
      <w:r>
        <w:rPr>
          <w:b w:val="false"/>
          <w:bCs w:val="false"/>
          <w:spacing w:val="2"/>
          <w:sz w:val="28"/>
          <w:szCs w:val="28"/>
          <w:lang w:val="uk-UA"/>
        </w:rPr>
        <w:t>0710100000:11:142:0020</w:t>
      </w:r>
      <w:r>
        <w:rPr>
          <w:spacing w:val="2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Cs/>
          <w:i w:val="false"/>
          <w:iCs w:val="false"/>
          <w:color w:val="auto"/>
          <w:spacing w:val="-4"/>
          <w:kern w:val="0"/>
          <w:sz w:val="28"/>
          <w:szCs w:val="28"/>
          <w:lang w:val="uk-UA" w:eastAsia="ru-RU" w:bidi="ar-SA"/>
        </w:rPr>
        <w:t xml:space="preserve">для будівництва та обслуговування об'єктів туристичної інфраструктури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ru-RU" w:bidi="ar-SA"/>
        </w:rPr>
        <w:t>(08.01 – для забезпечення охорони об’єктів культурної спадщини)</w:t>
      </w:r>
      <w:r>
        <w:rPr>
          <w:sz w:val="28"/>
          <w:szCs w:val="28"/>
          <w:lang w:val="uk-UA"/>
        </w:rPr>
        <w:t>,</w:t>
      </w:r>
      <w:r>
        <w:rPr>
          <w:spacing w:val="2"/>
          <w:sz w:val="28"/>
          <w:szCs w:val="28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2. Укласти з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КОНСОРЦІУМОМ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 «ЛЮБАРТ ЛТД ТА РІБАС ХОТЕЛС ГРУП»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 договір оренди землі на земельну ділянку з кадастровим номером 0710100000:11:142:0020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КОНСОРЦІУМ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 «ЛЮБАРТ ЛТД ТА РІБАС ХОТЕЛС ГРУП»</w:t>
      </w:r>
      <w:r>
        <w:rPr>
          <w:spacing w:val="2"/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3.1. В термін </w:t>
      </w:r>
      <w:r>
        <w:rPr>
          <w:b w:val="false"/>
          <w:bCs w:val="false"/>
          <w:spacing w:val="2"/>
          <w:sz w:val="28"/>
          <w:szCs w:val="28"/>
          <w:lang w:val="uk-UA"/>
        </w:rPr>
        <w:t>до 10.04.2024 у</w:t>
      </w:r>
      <w:r>
        <w:rPr>
          <w:spacing w:val="2"/>
          <w:sz w:val="28"/>
          <w:szCs w:val="28"/>
          <w:lang w:val="uk-UA"/>
        </w:rPr>
        <w:t>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3.2.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3.3.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3.4.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4"/>
          <w:szCs w:val="28"/>
          <w:lang w:val="uk-UA"/>
        </w:rPr>
      </w:pPr>
      <w:r>
        <w:rPr>
          <w:rFonts w:eastAsia="Times New Roman" w:cs="Times New Roman"/>
          <w:bCs w:val="false"/>
          <w:i w:val="false"/>
          <w:iCs w:val="false"/>
          <w:color w:val="000000"/>
          <w:spacing w:val="-6"/>
          <w:kern w:val="0"/>
          <w:sz w:val="24"/>
          <w:szCs w:val="28"/>
          <w:highlight w:val="white"/>
          <w:lang w:val="uk-UA" w:eastAsia="zh-CN" w:bidi="ar-SA"/>
        </w:rPr>
        <w:t>Туз 777 863</w:t>
      </w:r>
    </w:p>
    <w:sectPr>
      <w:type w:val="nextPage"/>
      <w:pgSz w:w="11906" w:h="16838"/>
      <w:pgMar w:left="1417" w:right="850" w:gutter="0" w:header="0" w:top="715" w:footer="0" w:bottom="195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559</TotalTime>
  <Application>LibreOffice/7.4.0.3$Windows_X86_64 LibreOffice_project/f85e47c08ddd19c015c0114a68350214f7066f5a</Application>
  <AppVersion>15.0000</AppVersion>
  <Pages>2</Pages>
  <Words>572</Words>
  <Characters>3646</Characters>
  <CharactersWithSpaces>4444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2024-01-12T12:20:39Z</cp:lastPrinted>
  <dcterms:modified xsi:type="dcterms:W3CDTF">2024-01-16T15:29:16Z</dcterms:modified>
  <cp:revision>220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