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82985388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Вербовій, 1 </w:t>
      </w:r>
      <w:r>
        <w:rPr>
          <w:sz w:val="28"/>
          <w:szCs w:val="28"/>
          <w:lang w:val="uk-UA"/>
        </w:rPr>
        <w:t>у м. Луцьку  (</w:t>
      </w:r>
      <w:r>
        <w:rPr>
          <w:spacing w:val="2"/>
          <w:sz w:val="28"/>
          <w:szCs w:val="28"/>
          <w:lang w:val="uk-UA"/>
        </w:rPr>
        <w:t xml:space="preserve">площею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0,0057</w:t>
      </w:r>
      <w:r>
        <w:rPr>
          <w:spacing w:val="2"/>
          <w:sz w:val="28"/>
          <w:szCs w:val="28"/>
          <w:lang w:val="uk-UA"/>
        </w:rPr>
        <w:t> га</w:t>
      </w:r>
      <w:r>
        <w:rPr>
          <w:sz w:val="28"/>
          <w:szCs w:val="28"/>
          <w:lang w:val="uk-UA"/>
        </w:rPr>
        <w:t>)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 Романюка Володимира Олексійовича,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Дмитрук Ірини Михайлівни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поділу</w:t>
      </w:r>
      <w:r>
        <w:rPr>
          <w:sz w:val="28"/>
          <w:szCs w:val="28"/>
          <w:lang w:val="uk-UA"/>
        </w:rPr>
        <w:t xml:space="preserve"> земельної ділянки комунальної власності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Вербовій, 1</w:t>
      </w:r>
      <w:r>
        <w:rPr>
          <w:sz w:val="28"/>
          <w:szCs w:val="28"/>
          <w:lang w:val="uk-UA"/>
        </w:rPr>
        <w:t xml:space="preserve"> у м. Луцьку, схему поділу земельної ділянки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Вербовій, 1</w:t>
      </w:r>
      <w:r>
        <w:rPr>
          <w:sz w:val="28"/>
          <w:szCs w:val="28"/>
          <w:lang w:val="uk-UA"/>
        </w:rPr>
        <w:t xml:space="preserve"> у м. Луцьку, погоджену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Романюком Володимиром Олексійовичем,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Дмитрук Іриною Михайлівною</w:t>
      </w:r>
      <w:r>
        <w:rPr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spacing w:val="2"/>
          <w:sz w:val="28"/>
          <w:szCs w:val="28"/>
          <w:lang w:val="uk-UA"/>
        </w:rPr>
        <w:t>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0710100000:31:034: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0019</w:t>
      </w:r>
      <w:r>
        <w:rPr>
          <w:sz w:val="28"/>
          <w:szCs w:val="28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29.11.2023</w:t>
      </w:r>
      <w:r>
        <w:rPr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52766323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23.11.2023 № НВ-6800745802023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ина Романюка Володимира Олексійовича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об’єкт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zh-CN" w:bidi="ar-SA"/>
        </w:rPr>
        <w:t>и</w:t>
      </w:r>
      <w:r>
        <w:rPr>
          <w:color w:val="000000"/>
          <w:sz w:val="28"/>
          <w:szCs w:val="28"/>
        </w:rPr>
        <w:t xml:space="preserve"> нерухомого майна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Вербовій, 1 </w:t>
      </w:r>
      <w:r>
        <w:rPr>
          <w:sz w:val="28"/>
          <w:szCs w:val="28"/>
        </w:rPr>
        <w:t xml:space="preserve">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про поділ майна в натурі від 11.03.2021 за № 2-377,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право власності на 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29.03.2021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41269161,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09.12.2022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дарування земельної ділянки від 21.07.2020 за № 2-617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 відповідно до якого право власності на земельну ділянку площею 0,0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279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 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1: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4:00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28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21.07.2020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37413563;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Дмитрук Ірини Михайлівни</w:t>
      </w:r>
      <w:r>
        <w:rPr>
          <w:color w:val="auto"/>
          <w:sz w:val="28"/>
          <w:szCs w:val="28"/>
        </w:rPr>
        <w:t xml:space="preserve"> на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zh-CN" w:bidi="ar-SA"/>
        </w:rPr>
        <w:t>и</w:t>
      </w:r>
      <w:r>
        <w:rPr>
          <w:color w:val="auto"/>
          <w:sz w:val="28"/>
          <w:szCs w:val="28"/>
        </w:rPr>
        <w:t xml:space="preserve"> нерухомого майна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Вербовій, 1-А </w:t>
      </w:r>
      <w:r>
        <w:rPr>
          <w:color w:val="auto"/>
          <w:sz w:val="28"/>
          <w:szCs w:val="28"/>
        </w:rPr>
        <w:t xml:space="preserve">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про поділ майна в натурі від 11.03.2021 за № 2-377,</w:t>
      </w:r>
      <w:r>
        <w:rPr>
          <w:b/>
          <w:bCs/>
          <w:i/>
          <w:iCs/>
          <w:color w:val="auto"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1-А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29.03.2021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41269747,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17.03.2021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купівлі-продажу земельної ділянки від 15.02.2021 за № 2-242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, відповідно до якого право власності на земельну ділянку площею 0,0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298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en-US"/>
        </w:rPr>
        <w:t> 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1: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03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4:00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27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15.02.2021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40561221, договір оренди землі, укладений між Луцькою міською радою та громадянами Романюк Марією Михайлівною, Романюком Олексієм Григоровичем, зареєстрований у Державному реєстрі земель від 19.04.2012 за № 07101000400049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 строк дії якого закінчився, акт приймання-передачі земельної ділянки від 11.05.2017,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</w:t>
      </w:r>
      <w:r>
        <w:rPr>
          <w:sz w:val="28"/>
          <w:szCs w:val="28"/>
          <w:lang w:val="uk-UA"/>
        </w:rPr>
        <w:t>120,</w:t>
      </w:r>
      <w:r>
        <w:rPr>
          <w:sz w:val="28"/>
          <w:szCs w:val="28"/>
          <w:lang w:val="uk-UA"/>
        </w:rPr>
        <w:t xml:space="preserve">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 w:ascii="Times New Roman CYR" w:hAnsi="Times New Roman CYR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 w:ascii="Times New Roman CYR" w:hAnsi="Times New Roman CYR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6"/>
          <w:szCs w:val="26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Вербовій, 1</w:t>
      </w:r>
      <w:r>
        <w:rPr>
          <w:sz w:val="28"/>
          <w:szCs w:val="28"/>
          <w:lang w:val="uk-UA"/>
        </w:rPr>
        <w:t xml:space="preserve"> 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0,0057</w:t>
      </w:r>
      <w:r>
        <w:rPr>
          <w:spacing w:val="2"/>
          <w:sz w:val="28"/>
          <w:szCs w:val="28"/>
          <w:lang w:val="uk-UA"/>
        </w:rPr>
        <w:t>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0710100000:31:034: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0019, в межах “червоних ліній” для обслуговування жилого будинку, господарських будівель і спору</w:t>
      </w:r>
      <w:r>
        <w:rPr>
          <w:spacing w:val="4"/>
          <w:sz w:val="28"/>
          <w:szCs w:val="28"/>
          <w:lang w:val="uk-UA"/>
        </w:rPr>
        <w:t xml:space="preserve">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65" w:right="567" w:header="0" w:top="613" w:footer="0" w:bottom="217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uiPriority w:val="99"/>
    <w:rsid w:val="00106a6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633</TotalTime>
  <Application>LibreOffice/7.1.5.2$Windows_X86_64 LibreOffice_project/85f04e9f809797b8199d13c421bd8a2b025d52b5</Application>
  <AppVersion>15.0000</AppVersion>
  <Pages>2</Pages>
  <Words>590</Words>
  <Characters>3814</Characters>
  <CharactersWithSpaces>4564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2023-11-01T14:42:31Z</cp:lastPrinted>
  <dcterms:modified xsi:type="dcterms:W3CDTF">2024-01-10T16:43:51Z</dcterms:modified>
  <cp:revision>179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