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A741" w14:textId="77777777" w:rsidR="00E16AB0" w:rsidRDefault="009F7D9A" w:rsidP="0063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</w:p>
    <w:p w14:paraId="66A63590" w14:textId="47BD5EA3" w:rsidR="001F147F" w:rsidRPr="00FB6EA8" w:rsidRDefault="007D7644" w:rsidP="0067259C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</w:t>
      </w:r>
      <w:r w:rsidR="0067259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55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E0C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3 р</w:t>
      </w:r>
      <w:r w:rsidR="0067259C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18492E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>Програми «</w:t>
      </w:r>
      <w:r w:rsidR="00FB6EA8">
        <w:rPr>
          <w:rFonts w:ascii="Times New Roman" w:hAnsi="Times New Roman" w:cs="Times New Roman"/>
          <w:sz w:val="28"/>
          <w:szCs w:val="28"/>
          <w:lang w:val="uk-UA"/>
        </w:rPr>
        <w:t>Фінансова підтримка комунальних підприємств охорони здоров’</w:t>
      </w:r>
      <w:r w:rsidR="00FB6EA8" w:rsidRPr="00FB6EA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територіальної громади на 2021</w:t>
      </w:r>
      <w:r w:rsidR="0067259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>2025 роки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44D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D81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F44D8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F44D81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Програма</w:t>
      </w:r>
      <w:r w:rsidR="00F44D8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81A4C" w:rsidRPr="0034009F">
        <w:rPr>
          <w:rFonts w:ascii="Times New Roman" w:hAnsi="Times New Roman" w:cs="Times New Roman"/>
          <w:sz w:val="28"/>
          <w:szCs w:val="28"/>
          <w:lang w:val="uk-UA"/>
        </w:rPr>
        <w:t>, затвердженої рішенням мі</w:t>
      </w:r>
      <w:r w:rsidR="00FB6EA8">
        <w:rPr>
          <w:rFonts w:ascii="Times New Roman" w:hAnsi="Times New Roman" w:cs="Times New Roman"/>
          <w:sz w:val="28"/>
          <w:szCs w:val="28"/>
          <w:lang w:val="uk-UA"/>
        </w:rPr>
        <w:t>ської ради від 23.12.</w:t>
      </w:r>
      <w:r w:rsidR="002204B7">
        <w:rPr>
          <w:rFonts w:ascii="Times New Roman" w:hAnsi="Times New Roman" w:cs="Times New Roman"/>
          <w:sz w:val="28"/>
          <w:szCs w:val="28"/>
          <w:lang w:val="uk-UA"/>
        </w:rPr>
        <w:t>2020 № </w:t>
      </w:r>
      <w:r w:rsidR="00FB6EA8">
        <w:rPr>
          <w:rFonts w:ascii="Times New Roman" w:hAnsi="Times New Roman" w:cs="Times New Roman"/>
          <w:sz w:val="28"/>
          <w:szCs w:val="28"/>
          <w:lang w:val="uk-UA"/>
        </w:rPr>
        <w:t>2/27</w:t>
      </w:r>
      <w:r w:rsidR="0003201B">
        <w:rPr>
          <w:rFonts w:ascii="Times New Roman" w:hAnsi="Times New Roman" w:cs="Times New Roman"/>
          <w:sz w:val="28"/>
          <w:szCs w:val="28"/>
          <w:lang w:val="uk-UA"/>
        </w:rPr>
        <w:t>, зі змінами</w:t>
      </w:r>
    </w:p>
    <w:p w14:paraId="1161C40F" w14:textId="77777777" w:rsidR="00FF6984" w:rsidRPr="00FB6EA8" w:rsidRDefault="00FF6984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EAB38C1" w14:textId="23897D68" w:rsidR="00B406B4" w:rsidRPr="00B406B4" w:rsidRDefault="00B406B4" w:rsidP="00B40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6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умовах воєнного стану </w:t>
      </w:r>
      <w:r w:rsidRPr="00B406B4">
        <w:rPr>
          <w:rFonts w:ascii="Times New Roman" w:hAnsi="Times New Roman" w:cs="Times New Roman"/>
          <w:sz w:val="28"/>
          <w:szCs w:val="28"/>
          <w:lang w:val="uk-UA"/>
        </w:rPr>
        <w:t>у зв’язку з агресією російської федерації</w:t>
      </w:r>
      <w:r w:rsidRPr="00B40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головною метою виконання заходів </w:t>
      </w:r>
      <w:r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Pr="00B40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2023 році залишалось </w:t>
      </w:r>
      <w:r w:rsidRPr="00B406B4">
        <w:rPr>
          <w:rFonts w:ascii="Times New Roman" w:hAnsi="Times New Roman" w:cs="Times New Roman"/>
          <w:sz w:val="28"/>
          <w:szCs w:val="28"/>
          <w:lang w:val="uk-UA"/>
        </w:rPr>
        <w:t xml:space="preserve">надання якісної, доступної і своєчасної медичної допомоги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комунальними підприємствами</w:t>
      </w:r>
      <w:r w:rsidRPr="00B40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охорони здоров’я Луцької міської територіальної громади</w:t>
      </w:r>
      <w:r w:rsidR="00E974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(далі – </w:t>
      </w:r>
      <w:r w:rsidR="0003201B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E9745C">
        <w:rPr>
          <w:rFonts w:ascii="Times New Roman" w:hAnsi="Times New Roman" w:cs="Times New Roman"/>
          <w:bCs/>
          <w:sz w:val="28"/>
          <w:szCs w:val="28"/>
          <w:lang w:val="uk-UA"/>
        </w:rPr>
        <w:t>ідприємства)</w:t>
      </w:r>
      <w:r w:rsidRPr="00B40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406B4">
        <w:rPr>
          <w:rFonts w:ascii="Times New Roman" w:hAnsi="Times New Roman" w:cs="Times New Roman"/>
          <w:sz w:val="28"/>
          <w:szCs w:val="28"/>
          <w:lang w:val="uk-UA"/>
        </w:rPr>
        <w:t>мешканцям громади, внутрішньо переміщеним особам, пораненим, травмованим та хворим військовослужбовцям, в тому числі послуг з їх реабілітації, з урахуванням виконання вимог наказу МОЗ України від 24.02.2022 №</w:t>
      </w:r>
      <w:r w:rsidRPr="00956A9D">
        <w:rPr>
          <w:rFonts w:ascii="Times New Roman" w:hAnsi="Times New Roman" w:cs="Times New Roman"/>
          <w:sz w:val="28"/>
          <w:szCs w:val="28"/>
        </w:rPr>
        <w:t> </w:t>
      </w:r>
      <w:r w:rsidRPr="00B406B4">
        <w:rPr>
          <w:rFonts w:ascii="Times New Roman" w:hAnsi="Times New Roman" w:cs="Times New Roman"/>
          <w:sz w:val="28"/>
          <w:szCs w:val="28"/>
          <w:lang w:val="uk-UA"/>
        </w:rPr>
        <w:t xml:space="preserve">374 «Про затвердження Тимчасових заходів у закладах охорони здоров'я з метою забезпечення їх готовності для надання медичної допомоги постраждалим внаслідок військової агресії </w:t>
      </w:r>
      <w:r w:rsidR="0003201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406B4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03201B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B406B4">
        <w:rPr>
          <w:rFonts w:ascii="Times New Roman" w:hAnsi="Times New Roman" w:cs="Times New Roman"/>
          <w:sz w:val="28"/>
          <w:szCs w:val="28"/>
          <w:lang w:val="uk-UA"/>
        </w:rPr>
        <w:t>едерації проти Украї</w:t>
      </w:r>
      <w:r w:rsidR="007D7644">
        <w:rPr>
          <w:rFonts w:ascii="Times New Roman" w:hAnsi="Times New Roman" w:cs="Times New Roman"/>
          <w:sz w:val="28"/>
          <w:szCs w:val="28"/>
          <w:lang w:val="uk-UA"/>
        </w:rPr>
        <w:t>ни (в редакції від 20.03.2022 № </w:t>
      </w:r>
      <w:r w:rsidRPr="00B406B4">
        <w:rPr>
          <w:rFonts w:ascii="Times New Roman" w:hAnsi="Times New Roman" w:cs="Times New Roman"/>
          <w:sz w:val="28"/>
          <w:szCs w:val="28"/>
          <w:lang w:val="uk-UA"/>
        </w:rPr>
        <w:t>507)».</w:t>
      </w:r>
    </w:p>
    <w:p w14:paraId="39AD44FE" w14:textId="7B5555FA" w:rsidR="00B406B4" w:rsidRPr="0067259C" w:rsidRDefault="00B406B4" w:rsidP="00B406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59C">
        <w:rPr>
          <w:rFonts w:ascii="Times New Roman" w:hAnsi="Times New Roman" w:cs="Times New Roman"/>
          <w:sz w:val="28"/>
          <w:szCs w:val="28"/>
          <w:lang w:val="uk-UA"/>
        </w:rPr>
        <w:t>В галузі охорони здоров’я Луцької міської територіальної гро</w:t>
      </w:r>
      <w:r w:rsidR="00E9745C" w:rsidRPr="0067259C">
        <w:rPr>
          <w:rFonts w:ascii="Times New Roman" w:hAnsi="Times New Roman" w:cs="Times New Roman"/>
          <w:sz w:val="28"/>
          <w:szCs w:val="28"/>
          <w:lang w:val="uk-UA"/>
        </w:rPr>
        <w:t>мади функціон</w:t>
      </w:r>
      <w:r w:rsidR="007D7644" w:rsidRPr="0067259C">
        <w:rPr>
          <w:rFonts w:ascii="Times New Roman" w:hAnsi="Times New Roman" w:cs="Times New Roman"/>
          <w:sz w:val="28"/>
          <w:szCs w:val="28"/>
          <w:lang w:val="uk-UA"/>
        </w:rPr>
        <w:t xml:space="preserve">ує </w:t>
      </w:r>
      <w:r w:rsidR="0003201B">
        <w:rPr>
          <w:rFonts w:ascii="Times New Roman" w:hAnsi="Times New Roman" w:cs="Times New Roman"/>
          <w:sz w:val="28"/>
          <w:szCs w:val="28"/>
          <w:lang w:val="uk-UA"/>
        </w:rPr>
        <w:t>п’ять п</w:t>
      </w:r>
      <w:r w:rsidR="007D7644" w:rsidRPr="0067259C">
        <w:rPr>
          <w:rFonts w:ascii="Times New Roman" w:hAnsi="Times New Roman" w:cs="Times New Roman"/>
          <w:sz w:val="28"/>
          <w:szCs w:val="28"/>
          <w:lang w:val="uk-UA"/>
        </w:rPr>
        <w:t>ідприємств</w:t>
      </w:r>
      <w:r w:rsidRPr="0067259C">
        <w:rPr>
          <w:rFonts w:ascii="Times New Roman" w:hAnsi="Times New Roman" w:cs="Times New Roman"/>
          <w:sz w:val="28"/>
          <w:szCs w:val="28"/>
          <w:lang w:val="uk-UA"/>
        </w:rPr>
        <w:t>, в яких працює близько 2</w:t>
      </w:r>
      <w:r w:rsidR="000320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7259C">
        <w:rPr>
          <w:rFonts w:ascii="Times New Roman" w:hAnsi="Times New Roman" w:cs="Times New Roman"/>
          <w:sz w:val="28"/>
          <w:szCs w:val="28"/>
          <w:lang w:val="uk-UA"/>
        </w:rPr>
        <w:t xml:space="preserve">500 осіб. Протягом 2023 року заклади фінансувались в обсягах потреби, працювали в штатному режимі, діяли в єдиному медичному просторі, реалізуючи державну політику, надаючи змогу пацієнтам отримати повноцінну медичну допомогу від первинної ланки до високоспеціалізованої. </w:t>
      </w:r>
    </w:p>
    <w:p w14:paraId="473C87EF" w14:textId="37DF71C2" w:rsidR="00B406B4" w:rsidRPr="0067259C" w:rsidRDefault="00B406B4" w:rsidP="000403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259C">
        <w:rPr>
          <w:rFonts w:ascii="Times New Roman" w:hAnsi="Times New Roman" w:cs="Times New Roman"/>
          <w:sz w:val="28"/>
          <w:szCs w:val="28"/>
          <w:lang w:val="uk-UA"/>
        </w:rPr>
        <w:t>Контрактування з Національною службою здоров’</w:t>
      </w:r>
      <w:r w:rsidR="00E9745C" w:rsidRPr="0067259C">
        <w:rPr>
          <w:rFonts w:ascii="Times New Roman" w:hAnsi="Times New Roman" w:cs="Times New Roman"/>
          <w:sz w:val="28"/>
          <w:szCs w:val="28"/>
          <w:lang w:val="uk-UA"/>
        </w:rPr>
        <w:t>я України забезпечувало</w:t>
      </w:r>
      <w:r w:rsidRPr="006725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745C" w:rsidRPr="006725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надання </w:t>
      </w:r>
      <w:r w:rsidR="0003201B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6725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ідприємствами </w:t>
      </w:r>
      <w:r w:rsidRPr="0067259C">
        <w:rPr>
          <w:rFonts w:ascii="Times New Roman" w:hAnsi="Times New Roman" w:cs="Times New Roman"/>
          <w:sz w:val="28"/>
          <w:szCs w:val="28"/>
          <w:lang w:val="uk-UA"/>
        </w:rPr>
        <w:t>повноцінної медичної допомоги від первинної ланки до високоспеціалізованої усім пацієнтам, незалежно від місця проживан</w:t>
      </w:r>
      <w:r w:rsidR="00E9745C" w:rsidRPr="0067259C">
        <w:rPr>
          <w:rFonts w:ascii="Times New Roman" w:hAnsi="Times New Roman" w:cs="Times New Roman"/>
          <w:sz w:val="28"/>
          <w:szCs w:val="28"/>
          <w:lang w:val="uk-UA"/>
        </w:rPr>
        <w:t>ня (реєстрації), які звертались</w:t>
      </w:r>
      <w:r w:rsidRPr="0067259C">
        <w:rPr>
          <w:rFonts w:ascii="Times New Roman" w:hAnsi="Times New Roman" w:cs="Times New Roman"/>
          <w:sz w:val="28"/>
          <w:szCs w:val="28"/>
          <w:lang w:val="uk-UA"/>
        </w:rPr>
        <w:t xml:space="preserve"> у заклади. </w:t>
      </w:r>
    </w:p>
    <w:p w14:paraId="7837B67C" w14:textId="616B0C08" w:rsidR="00E87256" w:rsidRDefault="00040370" w:rsidP="000403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E9745C">
        <w:rPr>
          <w:rFonts w:ascii="Times New Roman" w:hAnsi="Times New Roman" w:cs="Times New Roman"/>
          <w:sz w:val="28"/>
          <w:szCs w:val="28"/>
          <w:lang w:val="uk-UA"/>
        </w:rPr>
        <w:t xml:space="preserve"> витрати </w:t>
      </w:r>
      <w:r w:rsidR="0003201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57B30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ідприємств </w:t>
      </w:r>
      <w:r w:rsidR="002204B7">
        <w:rPr>
          <w:rFonts w:ascii="Times New Roman" w:hAnsi="Times New Roman" w:cs="Times New Roman"/>
          <w:sz w:val="28"/>
          <w:szCs w:val="28"/>
          <w:lang w:val="uk-UA"/>
        </w:rPr>
        <w:t>оплачуються Національною службою здоров’</w:t>
      </w:r>
      <w:r w:rsidR="002204B7" w:rsidRPr="002204B7">
        <w:rPr>
          <w:rFonts w:ascii="Times New Roman" w:hAnsi="Times New Roman" w:cs="Times New Roman"/>
          <w:sz w:val="28"/>
          <w:szCs w:val="28"/>
          <w:lang w:val="uk-UA"/>
        </w:rPr>
        <w:t>я України</w:t>
      </w:r>
      <w:r w:rsidR="00857B30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 тільки в частині надання медичної послуги згідно</w:t>
      </w:r>
      <w:r w:rsidR="0003201B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857B30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 специфікаці</w:t>
      </w:r>
      <w:r w:rsidR="0003201B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7D7644">
        <w:rPr>
          <w:rFonts w:ascii="Times New Roman" w:hAnsi="Times New Roman" w:cs="Times New Roman"/>
          <w:sz w:val="28"/>
          <w:szCs w:val="28"/>
          <w:lang w:val="uk-UA"/>
        </w:rPr>
        <w:t xml:space="preserve"> договорів</w:t>
      </w:r>
      <w:r w:rsidR="00857B30" w:rsidRPr="00D61265">
        <w:rPr>
          <w:rFonts w:ascii="Times New Roman" w:hAnsi="Times New Roman" w:cs="Times New Roman"/>
          <w:sz w:val="28"/>
          <w:szCs w:val="28"/>
          <w:lang w:val="uk-UA"/>
        </w:rPr>
        <w:t>. Всі інші витрати потр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>ебують додаткового фінансування</w:t>
      </w:r>
      <w:r w:rsidR="00D17228" w:rsidRPr="00D6126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32B">
        <w:rPr>
          <w:rFonts w:ascii="Times New Roman" w:hAnsi="Times New Roman" w:cs="Times New Roman"/>
          <w:sz w:val="28"/>
          <w:szCs w:val="28"/>
          <w:lang w:val="uk-UA"/>
        </w:rPr>
        <w:t>яке передбачено заходами Програми. З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окрема</w:t>
      </w:r>
      <w:r w:rsidR="007D76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видатків з місцевого бюджету на</w:t>
      </w:r>
      <w:r w:rsidR="00857B30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 оновлення матеріально-технічної бази,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</w:t>
      </w:r>
      <w:r w:rsidR="00857B30" w:rsidRPr="00D61265">
        <w:rPr>
          <w:rFonts w:ascii="Times New Roman" w:hAnsi="Times New Roman" w:cs="Times New Roman"/>
          <w:sz w:val="28"/>
          <w:szCs w:val="28"/>
          <w:lang w:val="uk-UA"/>
        </w:rPr>
        <w:t>капітального ре</w:t>
      </w:r>
      <w:r w:rsidR="00D17228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монту, реконструкції, </w:t>
      </w:r>
      <w:r w:rsidR="00EA3E3A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</w:t>
      </w:r>
      <w:r w:rsidR="00EA3E3A" w:rsidRPr="00EA3E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EA3E3A" w:rsidRPr="00EA3E3A">
        <w:rPr>
          <w:rFonts w:ascii="Times New Roman" w:hAnsi="Times New Roman" w:cs="Times New Roman"/>
          <w:sz w:val="28"/>
          <w:szCs w:val="28"/>
          <w:lang w:val="uk-UA"/>
        </w:rPr>
        <w:t>оточні видатки на утримання приміщ</w:t>
      </w:r>
      <w:r w:rsidR="007D7644">
        <w:rPr>
          <w:rFonts w:ascii="Times New Roman" w:hAnsi="Times New Roman" w:cs="Times New Roman"/>
          <w:sz w:val="28"/>
          <w:szCs w:val="28"/>
          <w:lang w:val="uk-UA"/>
        </w:rPr>
        <w:t>ення, обладнання та комунікацій та їх</w:t>
      </w:r>
      <w:r w:rsidR="00EA3E3A" w:rsidRPr="00EA3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644">
        <w:rPr>
          <w:rFonts w:ascii="Times New Roman" w:hAnsi="Times New Roman" w:cs="Times New Roman"/>
          <w:sz w:val="28"/>
          <w:szCs w:val="28"/>
          <w:lang w:val="uk-UA"/>
        </w:rPr>
        <w:t>поточний ремонт</w:t>
      </w:r>
      <w:r w:rsidR="00EA3E3A" w:rsidRPr="00EA3E3A">
        <w:rPr>
          <w:rFonts w:ascii="Times New Roman" w:hAnsi="Times New Roman" w:cs="Times New Roman"/>
          <w:sz w:val="28"/>
          <w:szCs w:val="28"/>
          <w:lang w:val="uk-UA"/>
        </w:rPr>
        <w:t>, оплата послуг, пов’язаних із наданням технічних та комунікаційних робіт, закупівлю предметів, матеріалів та обладнання</w:t>
      </w:r>
      <w:r w:rsidR="00EA3E3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57B30" w:rsidRPr="00D61265">
        <w:rPr>
          <w:rFonts w:ascii="Times New Roman" w:hAnsi="Times New Roman" w:cs="Times New Roman"/>
          <w:sz w:val="28"/>
          <w:szCs w:val="28"/>
          <w:lang w:val="uk-UA"/>
        </w:rPr>
        <w:t>оплати праці медичних працівникі</w:t>
      </w:r>
      <w:r w:rsidR="00D6126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61265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, задіяних у роботі </w:t>
      </w:r>
      <w:r w:rsidR="00D61265"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позаштатної військово-лікарської комісії та медичної комісії з питань приписки громадян Луцького об’єднаного міського територіального центру комплектування та соціальної підтримки</w:t>
      </w:r>
      <w:r w:rsid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Крім того, відповідно до вимог Бюджетного Кодексу України Програмою передбачено здійснення</w:t>
      </w:r>
      <w:r w:rsidR="00D17228" w:rsidRPr="000D7099">
        <w:rPr>
          <w:lang w:val="uk-UA"/>
        </w:rPr>
        <w:t xml:space="preserve"> </w:t>
      </w:r>
      <w:r w:rsidR="00D17228" w:rsidRPr="00D61265">
        <w:rPr>
          <w:rFonts w:ascii="Times New Roman" w:hAnsi="Times New Roman" w:cs="Times New Roman"/>
          <w:sz w:val="28"/>
          <w:szCs w:val="28"/>
          <w:lang w:val="uk-UA"/>
        </w:rPr>
        <w:t>покриття вартості комунальних послуг та енергоносіїв</w:t>
      </w:r>
      <w:r w:rsidR="002204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A032B">
        <w:rPr>
          <w:rFonts w:ascii="Times New Roman" w:hAnsi="Times New Roman" w:cs="Times New Roman"/>
          <w:sz w:val="28"/>
          <w:szCs w:val="28"/>
          <w:lang w:val="uk-UA"/>
        </w:rPr>
        <w:t xml:space="preserve"> які споживаються </w:t>
      </w:r>
      <w:r w:rsidR="0003201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A032B">
        <w:rPr>
          <w:rFonts w:ascii="Times New Roman" w:hAnsi="Times New Roman" w:cs="Times New Roman"/>
          <w:sz w:val="28"/>
          <w:szCs w:val="28"/>
          <w:lang w:val="uk-UA"/>
        </w:rPr>
        <w:t>ідприємствами</w:t>
      </w:r>
      <w:r w:rsidR="002204B7" w:rsidRPr="002204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94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60AB03" w14:textId="77777777" w:rsidR="00E87256" w:rsidRDefault="00D17228" w:rsidP="000403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265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Програми з бюджету Луцької міської територіальної громади визначається щороку, виходячи з конкретни</w:t>
      </w:r>
      <w:r w:rsidR="00D61265" w:rsidRPr="00D61265">
        <w:rPr>
          <w:rFonts w:ascii="Times New Roman" w:hAnsi="Times New Roman" w:cs="Times New Roman"/>
          <w:sz w:val="28"/>
          <w:szCs w:val="28"/>
          <w:lang w:val="uk-UA"/>
        </w:rPr>
        <w:t xml:space="preserve">х завдань </w:t>
      </w:r>
      <w:r w:rsidR="00D61265" w:rsidRPr="00D61265">
        <w:rPr>
          <w:rFonts w:ascii="Times New Roman" w:hAnsi="Times New Roman" w:cs="Times New Roman"/>
          <w:sz w:val="28"/>
          <w:szCs w:val="28"/>
          <w:lang w:val="uk-UA"/>
        </w:rPr>
        <w:lastRenderedPageBreak/>
        <w:t>та наявності коштів.</w:t>
      </w:r>
      <w:r w:rsidR="00D61265">
        <w:rPr>
          <w:lang w:val="uk-UA"/>
        </w:rPr>
        <w:t xml:space="preserve"> </w:t>
      </w:r>
      <w:r w:rsidR="00BA155F" w:rsidRPr="00BA155F">
        <w:rPr>
          <w:rFonts w:ascii="Times New Roman" w:hAnsi="Times New Roman" w:cs="Times New Roman"/>
          <w:sz w:val="28"/>
          <w:szCs w:val="28"/>
          <w:lang w:val="uk-UA"/>
        </w:rPr>
        <w:t>Координація та контроль за ходом виконання Програми покладена на управління охорони здоров’я Луцької міської ради.</w:t>
      </w:r>
      <w:r w:rsidR="00394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8D3E38" w14:textId="3417AEE7" w:rsidR="00C16F5D" w:rsidRDefault="006F2219" w:rsidP="000403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E3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14A9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514A93" w:rsidRPr="0051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13.12.2022 №</w:t>
      </w:r>
      <w:r w:rsidR="00514A93" w:rsidRPr="0051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="00514A93" w:rsidRPr="0051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38/19 «Про бюджет Луцької міської територіальної громади на 2023 рік»</w:t>
      </w:r>
      <w:r w:rsidR="00514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(з подальшими змінами) на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AC3351">
        <w:rPr>
          <w:rFonts w:ascii="Times New Roman" w:hAnsi="Times New Roman" w:cs="Times New Roman"/>
          <w:sz w:val="28"/>
          <w:szCs w:val="28"/>
          <w:lang w:val="uk-UA"/>
        </w:rPr>
        <w:t>конання заходів Програми на 202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рік було передбачено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 бюджету Луцької міської територіальної громади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9E3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 516,4</w:t>
      </w:r>
      <w:r w:rsidR="00562C2E" w:rsidRPr="007056A8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62C2E">
        <w:rPr>
          <w:rFonts w:ascii="Times New Roman" w:hAnsi="Times New Roman" w:cs="Times New Roman"/>
          <w:sz w:val="28"/>
          <w:szCs w:val="28"/>
          <w:lang w:val="uk-UA"/>
        </w:rPr>
        <w:t xml:space="preserve"> (2021 рік </w:t>
      </w:r>
      <w:r w:rsidR="00A709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62C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4D">
        <w:rPr>
          <w:rFonts w:ascii="Times New Roman" w:hAnsi="Times New Roman" w:cs="Times New Roman"/>
          <w:sz w:val="28"/>
          <w:szCs w:val="28"/>
          <w:lang w:val="uk-UA"/>
        </w:rPr>
        <w:t>38 292,9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4C1D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BD1">
        <w:rPr>
          <w:rFonts w:ascii="Times New Roman" w:hAnsi="Times New Roman" w:cs="Times New Roman"/>
          <w:sz w:val="28"/>
          <w:szCs w:val="28"/>
          <w:lang w:val="uk-UA"/>
        </w:rPr>
        <w:t>грн, 2022 рік – 50 666,1 тис.</w:t>
      </w:r>
      <w:r w:rsidR="009D0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BD1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562C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D2521" w:rsidRPr="009D25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 xml:space="preserve">в тому числі 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з загального фонду 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709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49 316</w:t>
      </w:r>
      <w:r w:rsidR="009E69D5">
        <w:rPr>
          <w:rFonts w:ascii="Times New Roman" w:hAnsi="Times New Roman" w:cs="Times New Roman"/>
          <w:sz w:val="28"/>
          <w:szCs w:val="28"/>
          <w:lang w:val="uk-UA"/>
        </w:rPr>
        <w:t>,4</w:t>
      </w:r>
      <w:r w:rsidR="00705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457C" w:rsidRPr="007056A8">
        <w:rPr>
          <w:rFonts w:ascii="Times New Roman" w:hAnsi="Times New Roman" w:cs="Times New Roman"/>
          <w:sz w:val="28"/>
          <w:szCs w:val="28"/>
          <w:lang w:val="uk-UA"/>
        </w:rPr>
        <w:t>тис. грн</w:t>
      </w:r>
      <w:r w:rsidR="008A45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 xml:space="preserve">(2021 рік </w:t>
      </w:r>
      <w:r w:rsidR="00A709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31 026,9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грн., 2022 рік – 45 466,1</w:t>
      </w:r>
      <w:r w:rsidR="00A7096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тис. 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, з бюджету розвитку міста 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3 2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 xml:space="preserve">00,0 тис. грн (2021 рік </w:t>
      </w:r>
      <w:r w:rsidR="00A709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7 266,0 тис. 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>грн, 2022 рік – 4 900,0 тис. грн</w:t>
      </w:r>
      <w:r w:rsidR="00751B2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16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98EA06" w14:textId="37068C5A" w:rsidR="00E87256" w:rsidRDefault="00C16F5D" w:rsidP="000403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рофінансовано 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з бюджету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за 2023 рік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– 46 404,8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6498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2021 рік </w:t>
      </w:r>
      <w:r w:rsidR="00A709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0C7">
        <w:rPr>
          <w:rFonts w:ascii="Times New Roman" w:hAnsi="Times New Roman" w:cs="Times New Roman"/>
          <w:sz w:val="28"/>
          <w:szCs w:val="28"/>
          <w:lang w:val="uk-UA"/>
        </w:rPr>
        <w:t>99,2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 xml:space="preserve"> % 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>, 2022 рік – 91,9 %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, 2023 рік – 88,4</w:t>
      </w:r>
      <w:r w:rsidR="00291010">
        <w:rPr>
          <w:rFonts w:ascii="Times New Roman" w:hAnsi="Times New Roman" w:cs="Times New Roman"/>
          <w:sz w:val="28"/>
          <w:szCs w:val="28"/>
          <w:lang w:val="uk-UA"/>
        </w:rPr>
        <w:t xml:space="preserve"> %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 xml:space="preserve">, в тому числі 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з загального фонду 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43 221,4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A106B1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 xml:space="preserve"> (87,6 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>% виконання)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, з бюджету розвитку міста </w:t>
      </w:r>
      <w:r w:rsidR="00841CF1">
        <w:rPr>
          <w:rFonts w:ascii="Times New Roman" w:hAnsi="Times New Roman" w:cs="Times New Roman"/>
          <w:sz w:val="28"/>
          <w:szCs w:val="28"/>
          <w:lang w:val="uk-UA"/>
        </w:rPr>
        <w:t>– 3 183,4</w:t>
      </w:r>
      <w:r w:rsidR="006A2A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252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="000873A4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="00F55D80">
        <w:rPr>
          <w:rFonts w:ascii="Times New Roman" w:hAnsi="Times New Roman" w:cs="Times New Roman"/>
          <w:sz w:val="28"/>
          <w:szCs w:val="28"/>
          <w:lang w:val="uk-UA"/>
        </w:rPr>
        <w:t xml:space="preserve"> (99,5</w:t>
      </w:r>
      <w:r w:rsidR="009D2521">
        <w:rPr>
          <w:rFonts w:ascii="Times New Roman" w:hAnsi="Times New Roman" w:cs="Times New Roman"/>
          <w:sz w:val="28"/>
          <w:szCs w:val="28"/>
          <w:lang w:val="uk-UA"/>
        </w:rPr>
        <w:t xml:space="preserve"> % виконання)</w:t>
      </w:r>
      <w:r w:rsidR="000873A4">
        <w:rPr>
          <w:rFonts w:ascii="Times New Roman" w:hAnsi="Times New Roman" w:cs="Times New Roman"/>
          <w:sz w:val="28"/>
          <w:szCs w:val="28"/>
          <w:lang w:val="uk-UA"/>
        </w:rPr>
        <w:t>, з них:</w:t>
      </w:r>
    </w:p>
    <w:p w14:paraId="6156AF6F" w14:textId="62E52665" w:rsidR="00E87256" w:rsidRDefault="000873A4" w:rsidP="000403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утримання позаштатної військов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-лікарської комісії </w:t>
      </w:r>
      <w:r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Луцького об’єднаного міського територіального центру комплектування та соціальної підтримки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841CF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 8 593,5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тис. грн;</w:t>
      </w:r>
    </w:p>
    <w:p w14:paraId="55952B8F" w14:textId="6424BF63" w:rsidR="00E87256" w:rsidRDefault="00993F16" w:rsidP="000403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утримання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</w:t>
      </w:r>
      <w:r w:rsidR="00AC33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місії з питань приписки </w:t>
      </w:r>
      <w:r w:rsidR="00AC3351" w:rsidRPr="00AC3351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r w:rsidRPr="00D612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Луцького об’єднаного міського територіального центру комплектування та соціальної підтримки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841CF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приписки – 1 227,4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тис. </w:t>
      </w:r>
      <w:r w:rsidR="00AA52F3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грн;</w:t>
      </w:r>
    </w:p>
    <w:p w14:paraId="56B4FEEA" w14:textId="40C25ED8" w:rsidR="00E87256" w:rsidRDefault="000873A4" w:rsidP="000403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оплату енергоносіїв (комунальних послу), с</w:t>
      </w:r>
      <w:r w:rsidR="007D764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пожитих </w:t>
      </w:r>
      <w:r w:rsidR="00A70969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п</w:t>
      </w:r>
      <w:r w:rsidR="007D764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ідприємствами</w:t>
      </w:r>
      <w:r w:rsidR="00A70969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841CF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 32</w:t>
      </w:r>
      <w:r w:rsidR="00D965D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841CF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559,3</w:t>
      </w:r>
      <w:r w:rsidR="00D965DB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 w:rsidR="00AA52F3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тис. грн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;</w:t>
      </w:r>
    </w:p>
    <w:p w14:paraId="78A43B69" w14:textId="0C76A050" w:rsidR="00E87256" w:rsidRDefault="000873A4" w:rsidP="000403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на проведення </w:t>
      </w:r>
      <w:r w:rsidR="00261EF5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витрат </w:t>
      </w:r>
      <w:r w:rsidR="00261EF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61EF5" w:rsidRPr="00EA3E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261EF5" w:rsidRPr="00EA3E3A">
        <w:rPr>
          <w:rFonts w:ascii="Times New Roman" w:hAnsi="Times New Roman" w:cs="Times New Roman"/>
          <w:sz w:val="28"/>
          <w:szCs w:val="28"/>
          <w:lang w:val="uk-UA"/>
        </w:rPr>
        <w:t xml:space="preserve">оточні видатки на утримання приміщення, обладнання та комунікацій; </w:t>
      </w:r>
      <w:r w:rsidR="00261EF5">
        <w:rPr>
          <w:rFonts w:ascii="Times New Roman" w:hAnsi="Times New Roman" w:cs="Times New Roman"/>
          <w:sz w:val="28"/>
          <w:szCs w:val="28"/>
          <w:lang w:val="uk-UA"/>
        </w:rPr>
        <w:t>оплату</w:t>
      </w:r>
      <w:r w:rsidR="00261EF5" w:rsidRPr="00EA3E3A">
        <w:rPr>
          <w:rFonts w:ascii="Times New Roman" w:hAnsi="Times New Roman" w:cs="Times New Roman"/>
          <w:sz w:val="28"/>
          <w:szCs w:val="28"/>
          <w:lang w:val="uk-UA"/>
        </w:rPr>
        <w:t xml:space="preserve"> послуг, пов’язаних із наданням технічних та комунікаційних робіт, </w:t>
      </w:r>
      <w:r w:rsidR="00261EF5">
        <w:rPr>
          <w:rFonts w:ascii="Times New Roman" w:hAnsi="Times New Roman" w:cs="Times New Roman"/>
          <w:sz w:val="28"/>
          <w:szCs w:val="28"/>
          <w:lang w:val="uk-UA"/>
        </w:rPr>
        <w:t>закупівлю предметів</w:t>
      </w:r>
      <w:r w:rsidR="00261EF5" w:rsidRPr="00EA3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1EF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КП «</w:t>
      </w:r>
      <w:r w:rsidR="00261EF5"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Луць</w:t>
      </w:r>
      <w:r w:rsidR="00261EF5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кий клінічний пологовий будинок</w:t>
      </w:r>
      <w:r w:rsidR="00CE4F0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»</w:t>
      </w:r>
      <w:r w:rsidR="00261EF5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)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–</w:t>
      </w:r>
      <w:r w:rsidR="00841CF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841,2</w:t>
      </w:r>
      <w:r w:rsidR="000951E1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тис.</w:t>
      </w:r>
      <w:r w:rsidR="002204B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грн;</w:t>
      </w:r>
    </w:p>
    <w:p w14:paraId="4F881445" w14:textId="5B0FA935" w:rsidR="00E87256" w:rsidRDefault="000951E1" w:rsidP="000403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придбання медичного обладнання для КП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Луць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кий клініч</w:t>
      </w:r>
      <w:r w:rsidR="0026716D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ний пологовий будинок» – 2 189,5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тис. </w:t>
      </w:r>
      <w:r w:rsidR="0088012A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грн (наркозно-дихальний апарат, датчики до УЗД апарату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);</w:t>
      </w:r>
    </w:p>
    <w:p w14:paraId="327E6EEA" w14:textId="509C4E3D" w:rsidR="0088012A" w:rsidRDefault="0088012A" w:rsidP="00040370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на проведення централізованої системи забезпечення повітрям в гінекологічному корпусі КП «</w:t>
      </w:r>
      <w:r w:rsidRPr="000873A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Луць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кий клінічний пологовий будинок» </w:t>
      </w:r>
      <w:r w:rsidR="00A70969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–</w:t>
      </w:r>
      <w:r w:rsidR="00830B2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993,9</w:t>
      </w:r>
      <w:r w:rsidR="00A70969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 </w:t>
      </w:r>
      <w:r w:rsidR="00830B22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тис. грн.</w:t>
      </w:r>
    </w:p>
    <w:p w14:paraId="3771C44D" w14:textId="77777777" w:rsidR="00E87256" w:rsidRDefault="00E87256" w:rsidP="00040370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228487C7" w14:textId="77777777" w:rsidR="00E87256" w:rsidRDefault="00E87256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5159B3E9" w14:textId="77777777" w:rsidR="007D7644" w:rsidRDefault="00C90F74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ачальник управ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ління</w:t>
      </w:r>
    </w:p>
    <w:p w14:paraId="7957CA95" w14:textId="77777777" w:rsidR="007A4A10" w:rsidRPr="000A4E58" w:rsidRDefault="007D7644" w:rsidP="00E87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охорони здоров’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en-US"/>
        </w:rPr>
        <w:t>я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 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  </w:t>
      </w:r>
      <w:r w:rsidR="00E87256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</w:t>
      </w:r>
      <w:r w:rsidR="00C90F7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В</w:t>
      </w:r>
      <w:r w:rsidR="00C90F7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олодимир ЛОТВІН</w:t>
      </w:r>
    </w:p>
    <w:sectPr w:rsidR="007A4A10" w:rsidRPr="000A4E58" w:rsidSect="00D05D7E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3DE51" w14:textId="77777777" w:rsidR="00D05D7E" w:rsidRDefault="00D05D7E" w:rsidP="0067259C">
      <w:pPr>
        <w:spacing w:after="0" w:line="240" w:lineRule="auto"/>
      </w:pPr>
      <w:r>
        <w:separator/>
      </w:r>
    </w:p>
  </w:endnote>
  <w:endnote w:type="continuationSeparator" w:id="0">
    <w:p w14:paraId="3D8C6D46" w14:textId="77777777" w:rsidR="00D05D7E" w:rsidRDefault="00D05D7E" w:rsidP="0067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F2B7" w14:textId="77777777" w:rsidR="00D05D7E" w:rsidRDefault="00D05D7E" w:rsidP="0067259C">
      <w:pPr>
        <w:spacing w:after="0" w:line="240" w:lineRule="auto"/>
      </w:pPr>
      <w:r>
        <w:separator/>
      </w:r>
    </w:p>
  </w:footnote>
  <w:footnote w:type="continuationSeparator" w:id="0">
    <w:p w14:paraId="40DDBF7E" w14:textId="77777777" w:rsidR="00D05D7E" w:rsidRDefault="00D05D7E" w:rsidP="0067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05653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05F8424" w14:textId="2BC72092" w:rsidR="0067259C" w:rsidRPr="0067259C" w:rsidRDefault="0067259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25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259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25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7259C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6725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18F5786" w14:textId="77777777" w:rsidR="0067259C" w:rsidRDefault="006725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05967">
    <w:abstractNumId w:val="1"/>
  </w:num>
  <w:num w:numId="2" w16cid:durableId="1533805811">
    <w:abstractNumId w:val="0"/>
  </w:num>
  <w:num w:numId="3" w16cid:durableId="618336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9A"/>
    <w:rsid w:val="000161B2"/>
    <w:rsid w:val="000168E7"/>
    <w:rsid w:val="0002078F"/>
    <w:rsid w:val="0003201B"/>
    <w:rsid w:val="00037D99"/>
    <w:rsid w:val="00040370"/>
    <w:rsid w:val="00046C93"/>
    <w:rsid w:val="00062ED6"/>
    <w:rsid w:val="00064F97"/>
    <w:rsid w:val="00076498"/>
    <w:rsid w:val="000873A4"/>
    <w:rsid w:val="000951E1"/>
    <w:rsid w:val="000A4E58"/>
    <w:rsid w:val="000A55FD"/>
    <w:rsid w:val="000E00BE"/>
    <w:rsid w:val="000E5E54"/>
    <w:rsid w:val="00117C5F"/>
    <w:rsid w:val="00143743"/>
    <w:rsid w:val="001608AC"/>
    <w:rsid w:val="0018492E"/>
    <w:rsid w:val="00187217"/>
    <w:rsid w:val="00187C49"/>
    <w:rsid w:val="001A032B"/>
    <w:rsid w:val="001C767D"/>
    <w:rsid w:val="001F147F"/>
    <w:rsid w:val="001F3C43"/>
    <w:rsid w:val="0020154D"/>
    <w:rsid w:val="002204B7"/>
    <w:rsid w:val="00242C9B"/>
    <w:rsid w:val="002474BF"/>
    <w:rsid w:val="002554FD"/>
    <w:rsid w:val="00261EF5"/>
    <w:rsid w:val="0026716D"/>
    <w:rsid w:val="0026774C"/>
    <w:rsid w:val="00291010"/>
    <w:rsid w:val="002A257D"/>
    <w:rsid w:val="002D6BB5"/>
    <w:rsid w:val="002E3690"/>
    <w:rsid w:val="0034009F"/>
    <w:rsid w:val="0035090A"/>
    <w:rsid w:val="00355285"/>
    <w:rsid w:val="00386F3D"/>
    <w:rsid w:val="00394607"/>
    <w:rsid w:val="003F434C"/>
    <w:rsid w:val="00404340"/>
    <w:rsid w:val="004048CB"/>
    <w:rsid w:val="00442E51"/>
    <w:rsid w:val="00453505"/>
    <w:rsid w:val="0046025A"/>
    <w:rsid w:val="004724ED"/>
    <w:rsid w:val="004C1D8B"/>
    <w:rsid w:val="004D0124"/>
    <w:rsid w:val="004F1CE8"/>
    <w:rsid w:val="00514A93"/>
    <w:rsid w:val="00526D7A"/>
    <w:rsid w:val="00531B2B"/>
    <w:rsid w:val="00550725"/>
    <w:rsid w:val="00562C2E"/>
    <w:rsid w:val="00585A4D"/>
    <w:rsid w:val="005B4D97"/>
    <w:rsid w:val="005C3191"/>
    <w:rsid w:val="00610A6C"/>
    <w:rsid w:val="00632E32"/>
    <w:rsid w:val="00643BF3"/>
    <w:rsid w:val="0067259C"/>
    <w:rsid w:val="006835D0"/>
    <w:rsid w:val="00686EC3"/>
    <w:rsid w:val="0069257D"/>
    <w:rsid w:val="006A1D10"/>
    <w:rsid w:val="006A2AA4"/>
    <w:rsid w:val="006A553A"/>
    <w:rsid w:val="006C2216"/>
    <w:rsid w:val="006C4FC4"/>
    <w:rsid w:val="006C6AE7"/>
    <w:rsid w:val="006F2219"/>
    <w:rsid w:val="007056A8"/>
    <w:rsid w:val="007229ED"/>
    <w:rsid w:val="00751B2E"/>
    <w:rsid w:val="007A4A10"/>
    <w:rsid w:val="007B2825"/>
    <w:rsid w:val="007B4F56"/>
    <w:rsid w:val="007C7670"/>
    <w:rsid w:val="007D7644"/>
    <w:rsid w:val="007F3046"/>
    <w:rsid w:val="0082347B"/>
    <w:rsid w:val="00826867"/>
    <w:rsid w:val="00830B22"/>
    <w:rsid w:val="00841CF1"/>
    <w:rsid w:val="00857B30"/>
    <w:rsid w:val="0088012A"/>
    <w:rsid w:val="008827D8"/>
    <w:rsid w:val="00884DF0"/>
    <w:rsid w:val="008A457C"/>
    <w:rsid w:val="008E6475"/>
    <w:rsid w:val="008F2ECC"/>
    <w:rsid w:val="00946D73"/>
    <w:rsid w:val="00993F16"/>
    <w:rsid w:val="009C10DB"/>
    <w:rsid w:val="009C7571"/>
    <w:rsid w:val="009D09E3"/>
    <w:rsid w:val="009D2521"/>
    <w:rsid w:val="009D59D6"/>
    <w:rsid w:val="009E69D5"/>
    <w:rsid w:val="009F5B6D"/>
    <w:rsid w:val="009F7D9A"/>
    <w:rsid w:val="00A07CC6"/>
    <w:rsid w:val="00A106B1"/>
    <w:rsid w:val="00A36E98"/>
    <w:rsid w:val="00A66861"/>
    <w:rsid w:val="00A70969"/>
    <w:rsid w:val="00A71D83"/>
    <w:rsid w:val="00A85F49"/>
    <w:rsid w:val="00A90175"/>
    <w:rsid w:val="00AA52F3"/>
    <w:rsid w:val="00AB1C7A"/>
    <w:rsid w:val="00AC3351"/>
    <w:rsid w:val="00AE7156"/>
    <w:rsid w:val="00B01B6D"/>
    <w:rsid w:val="00B406B4"/>
    <w:rsid w:val="00B61E0C"/>
    <w:rsid w:val="00B71827"/>
    <w:rsid w:val="00B82A78"/>
    <w:rsid w:val="00BA155F"/>
    <w:rsid w:val="00BA235A"/>
    <w:rsid w:val="00BD64B9"/>
    <w:rsid w:val="00BD734E"/>
    <w:rsid w:val="00BE3822"/>
    <w:rsid w:val="00BF77A2"/>
    <w:rsid w:val="00C04986"/>
    <w:rsid w:val="00C11C33"/>
    <w:rsid w:val="00C16CC0"/>
    <w:rsid w:val="00C16F5D"/>
    <w:rsid w:val="00C26F31"/>
    <w:rsid w:val="00C90F74"/>
    <w:rsid w:val="00CA6F7C"/>
    <w:rsid w:val="00CE4F01"/>
    <w:rsid w:val="00D05D7E"/>
    <w:rsid w:val="00D17228"/>
    <w:rsid w:val="00D61265"/>
    <w:rsid w:val="00D74FBD"/>
    <w:rsid w:val="00D74FDF"/>
    <w:rsid w:val="00D750DD"/>
    <w:rsid w:val="00D965DB"/>
    <w:rsid w:val="00DE3D1F"/>
    <w:rsid w:val="00E15FA7"/>
    <w:rsid w:val="00E16AB0"/>
    <w:rsid w:val="00E523E6"/>
    <w:rsid w:val="00E55E11"/>
    <w:rsid w:val="00E610C7"/>
    <w:rsid w:val="00E81A4C"/>
    <w:rsid w:val="00E87256"/>
    <w:rsid w:val="00E95BD1"/>
    <w:rsid w:val="00E9745C"/>
    <w:rsid w:val="00EA26D3"/>
    <w:rsid w:val="00EA3E3A"/>
    <w:rsid w:val="00EB0799"/>
    <w:rsid w:val="00ED4091"/>
    <w:rsid w:val="00EF77B2"/>
    <w:rsid w:val="00F030F4"/>
    <w:rsid w:val="00F44D81"/>
    <w:rsid w:val="00F55D80"/>
    <w:rsid w:val="00F80518"/>
    <w:rsid w:val="00FA36BA"/>
    <w:rsid w:val="00FB546C"/>
    <w:rsid w:val="00FB6EA8"/>
    <w:rsid w:val="00FC649E"/>
    <w:rsid w:val="00FD1B0E"/>
    <w:rsid w:val="00FD680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1255"/>
  <w15:docId w15:val="{AE291F92-EEE3-4484-A184-F51D3AAC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442E51"/>
    <w:rPr>
      <w:rFonts w:cs="Times New Roman"/>
      <w:i/>
      <w:iCs/>
    </w:rPr>
  </w:style>
  <w:style w:type="paragraph" w:styleId="a5">
    <w:name w:val="header"/>
    <w:basedOn w:val="a"/>
    <w:link w:val="a6"/>
    <w:uiPriority w:val="99"/>
    <w:unhideWhenUsed/>
    <w:rsid w:val="006725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7259C"/>
  </w:style>
  <w:style w:type="paragraph" w:styleId="a7">
    <w:name w:val="footer"/>
    <w:basedOn w:val="a"/>
    <w:link w:val="a8"/>
    <w:uiPriority w:val="99"/>
    <w:unhideWhenUsed/>
    <w:rsid w:val="006725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72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3116</Words>
  <Characters>1777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Ірина Демидюк</cp:lastModifiedBy>
  <cp:revision>147</cp:revision>
  <cp:lastPrinted>2023-02-22T13:04:00Z</cp:lastPrinted>
  <dcterms:created xsi:type="dcterms:W3CDTF">2021-12-16T08:08:00Z</dcterms:created>
  <dcterms:modified xsi:type="dcterms:W3CDTF">2024-02-02T10:21:00Z</dcterms:modified>
</cp:coreProperties>
</file>