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235760135" r:id="rId2"/>
        </w:object>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 xml:space="preserve">(орендар  </w:t>
      </w:r>
      <w:r>
        <w:rPr>
          <w:rFonts w:eastAsia="Times New Roman" w:cs="Times New Roman"/>
          <w:color w:val="00000A"/>
          <w:spacing w:val="6"/>
          <w:kern w:val="0"/>
          <w:sz w:val="28"/>
          <w:szCs w:val="28"/>
          <w:lang w:val="uk-UA" w:eastAsia="zh-CN" w:bidi="ar-SA"/>
        </w:rPr>
        <w:t>СГПП «Несвіч»</w:t>
      </w:r>
      <w:r>
        <w:rPr>
          <w:sz w:val="28"/>
          <w:szCs w:val="28"/>
        </w:rPr>
        <w:t>), дозволу  на  розроб-</w:t>
      </w:r>
    </w:p>
    <w:p>
      <w:pPr>
        <w:pStyle w:val="Normal"/>
        <w:rPr>
          <w:sz w:val="28"/>
          <w:szCs w:val="28"/>
        </w:rPr>
      </w:pPr>
      <w:r>
        <w:rPr>
          <w:sz w:val="28"/>
          <w:szCs w:val="28"/>
        </w:rPr>
        <w:t>лення</w:t>
      </w:r>
      <w:r>
        <w:rPr>
          <w:spacing w:val="6"/>
          <w:sz w:val="28"/>
          <w:szCs w:val="28"/>
        </w:rPr>
        <w:t xml:space="preserve">   проекту  </w:t>
      </w:r>
      <w:r>
        <w:rPr>
          <w:sz w:val="28"/>
          <w:szCs w:val="28"/>
        </w:rPr>
        <w:t>землеустрою  щодо  відведення</w:t>
      </w:r>
    </w:p>
    <w:p>
      <w:pPr>
        <w:pStyle w:val="Normal"/>
        <w:rPr>
          <w:sz w:val="28"/>
          <w:szCs w:val="28"/>
        </w:rPr>
      </w:pPr>
      <w:r>
        <w:rPr>
          <w:sz w:val="28"/>
          <w:szCs w:val="28"/>
        </w:rPr>
        <w:t>земельної ділянки (зміни цільового призначення)</w:t>
      </w:r>
    </w:p>
    <w:p>
      <w:pPr>
        <w:pStyle w:val="Normal"/>
        <w:rPr>
          <w:sz w:val="28"/>
          <w:szCs w:val="28"/>
        </w:rPr>
      </w:pPr>
      <w:r>
        <w:rPr>
          <w:sz w:val="28"/>
          <w:szCs w:val="28"/>
        </w:rPr>
        <w:t xml:space="preserve">для будівництва </w:t>
      </w:r>
      <w:r>
        <w:rPr>
          <w:bCs/>
          <w:sz w:val="28"/>
          <w:szCs w:val="28"/>
          <w:lang w:eastAsia="ru-RU"/>
        </w:rPr>
        <w:t>та обслуговування офіс</w:t>
      </w:r>
      <w:r>
        <w:rPr>
          <w:bCs/>
          <w:sz w:val="28"/>
          <w:szCs w:val="28"/>
          <w:lang w:eastAsia="ru-RU"/>
        </w:rPr>
        <w:t>но-склад-</w:t>
      </w:r>
    </w:p>
    <w:p>
      <w:pPr>
        <w:pStyle w:val="Normal"/>
        <w:rPr>
          <w:sz w:val="28"/>
          <w:szCs w:val="28"/>
        </w:rPr>
      </w:pPr>
      <w:r>
        <w:rPr>
          <w:bCs/>
          <w:sz w:val="28"/>
          <w:szCs w:val="28"/>
          <w:lang w:eastAsia="ru-RU"/>
        </w:rPr>
        <w:t>ських</w:t>
      </w:r>
      <w:r>
        <w:rPr>
          <w:bCs/>
          <w:sz w:val="28"/>
          <w:szCs w:val="28"/>
          <w:lang w:eastAsia="ru-RU"/>
        </w:rPr>
        <w:t xml:space="preserve">   приміщень   (03.10)   на  вул. Спокійній, 9</w:t>
      </w:r>
    </w:p>
    <w:p>
      <w:pPr>
        <w:pStyle w:val="Normal"/>
        <w:rPr>
          <w:sz w:val="28"/>
          <w:szCs w:val="28"/>
        </w:rPr>
      </w:pPr>
      <w:r>
        <w:rPr>
          <w:bCs/>
          <w:sz w:val="28"/>
          <w:szCs w:val="28"/>
          <w:lang w:eastAsia="ru-RU"/>
        </w:rPr>
        <w:t>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w:t>
      </w:r>
      <w:r>
        <w:rPr>
          <w:rFonts w:eastAsia="Times New Roman" w:cs="Times New Roman"/>
          <w:b w:val="false"/>
          <w:bCs/>
          <w:i w:val="false"/>
          <w:iCs w:val="false"/>
          <w:color w:val="auto"/>
          <w:spacing w:val="-6"/>
          <w:kern w:val="0"/>
          <w:sz w:val="28"/>
          <w:szCs w:val="28"/>
          <w:highlight w:val="white"/>
          <w:lang w:val="uk-UA" w:eastAsia="zh-CN" w:bidi="ar-SA"/>
        </w:rPr>
        <w:t>Сільськогосподарського приватного підприємства «Несвіч»</w:t>
      </w:r>
      <w:r>
        <w:rPr>
          <w:rFonts w:eastAsia="Times New Roman" w:cs="Times New Roman"/>
          <w:bCs/>
          <w:color w:val="auto"/>
          <w:spacing w:val="-6"/>
          <w:kern w:val="0"/>
          <w:sz w:val="28"/>
          <w:szCs w:val="28"/>
          <w:lang w:val="uk-UA" w:eastAsia="zh-CN" w:bidi="ar-SA"/>
        </w:rPr>
        <w:t xml:space="preserve"> </w:t>
      </w:r>
      <w:r>
        <w:rPr>
          <w:sz w:val="28"/>
          <w:szCs w:val="28"/>
        </w:rPr>
        <w:t xml:space="preserve"> про надання дозволу на розроблення проекту землеустрою щодо відведення земельної ділянки із зміною цільового призначення з «для будівництва та обслуговування приміщення складу» </w:t>
      </w:r>
      <w:r>
        <w:rPr>
          <w:rFonts w:eastAsia="Times New Roman" w:cs="Times New Roman"/>
          <w:bCs/>
          <w:i w:val="false"/>
          <w:iCs w:val="false"/>
          <w:color w:val="000000"/>
          <w:spacing w:val="-6"/>
          <w:kern w:val="0"/>
          <w:sz w:val="28"/>
          <w:szCs w:val="28"/>
          <w:lang w:val="uk-UA" w:eastAsia="zh-CN" w:bidi="ar-SA"/>
        </w:rPr>
        <w:t xml:space="preserve">(11.02 – </w:t>
      </w:r>
      <w:r>
        <w:rPr>
          <w:rFonts w:eastAsia="Times New Roman" w:cs="Times New Roman"/>
          <w:bCs/>
          <w:i w:val="false"/>
          <w:iCs w:val="false"/>
          <w:color w:val="auto"/>
          <w:spacing w:val="-6"/>
          <w:kern w:val="0"/>
          <w:sz w:val="28"/>
          <w:szCs w:val="28"/>
          <w:lang w:val="uk-UA" w:eastAsia="zh-CN" w:bidi="ar-SA"/>
        </w:rPr>
        <w:t xml:space="preserve">для розміщення та експлуатації основних, підсобних і допоміжних будівель та споруд підприємств переробної, машинобудівної та іншої промисловості) </w:t>
      </w:r>
      <w:r>
        <w:rPr>
          <w:sz w:val="28"/>
          <w:szCs w:val="28"/>
        </w:rPr>
        <w:t>на «для будівництва та обслуговування офіс</w:t>
      </w:r>
      <w:r>
        <w:rPr>
          <w:sz w:val="28"/>
          <w:szCs w:val="28"/>
        </w:rPr>
        <w:t>но-</w:t>
      </w:r>
      <w:r>
        <w:rPr>
          <w:sz w:val="28"/>
          <w:szCs w:val="28"/>
        </w:rPr>
        <w:t xml:space="preserve">складських приміщень» </w:t>
      </w:r>
      <w:r>
        <w:rPr>
          <w:rFonts w:eastAsia="Times New Roman" w:cs="Times New Roman"/>
          <w:bCs/>
          <w:i w:val="false"/>
          <w:iCs w:val="false"/>
          <w:color w:val="auto"/>
          <w:spacing w:val="-6"/>
          <w:kern w:val="0"/>
          <w:sz w:val="28"/>
          <w:szCs w:val="28"/>
          <w:lang w:val="uk-UA" w:eastAsia="zh-CN" w:bidi="ar-SA"/>
        </w:rPr>
        <w:t xml:space="preserve">(03.10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Cs/>
          <w:i w:val="false"/>
          <w:iCs w:val="false"/>
          <w:color w:val="auto"/>
          <w:spacing w:val="-6"/>
          <w:kern w:val="0"/>
          <w:sz w:val="28"/>
          <w:szCs w:val="28"/>
          <w:lang w:val="uk-UA" w:eastAsia="zh-CN" w:bidi="ar-SA"/>
        </w:rPr>
        <w:t xml:space="preserve">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sz w:val="28"/>
          <w:szCs w:val="28"/>
        </w:rPr>
        <w:t xml:space="preserve"> на </w:t>
      </w:r>
      <w:r>
        <w:rPr>
          <w:bCs/>
          <w:sz w:val="28"/>
          <w:szCs w:val="28"/>
          <w:lang w:eastAsia="ru-RU"/>
        </w:rPr>
        <w:t>вул. Спокійній, 9</w:t>
      </w:r>
      <w:r>
        <w:rPr>
          <w:sz w:val="28"/>
          <w:szCs w:val="28"/>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0710100000:11:047:0056 зареєстровано у Державному реєстрі речових прав на нерухоме майно від 21.04.2021, номер запису про право власності: 41654696, </w:t>
      </w:r>
      <w:r>
        <w:rPr>
          <w:spacing w:val="-6"/>
          <w:sz w:val="28"/>
          <w:szCs w:val="28"/>
        </w:rPr>
        <w:t>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8"/>
          <w:szCs w:val="28"/>
          <w:lang w:val="uk-UA" w:eastAsia="zh-CN" w:bidi="ar-SA"/>
        </w:rPr>
        <w:t xml:space="preserve">бмеження у використанні земель, </w:t>
      </w:r>
      <w:r>
        <w:rPr>
          <w:sz w:val="28"/>
          <w:szCs w:val="28"/>
        </w:rPr>
        <w:t xml:space="preserve">договір оренди землі, укладений між Луцькою міською радою та </w:t>
      </w:r>
      <w:r>
        <w:rPr>
          <w:rFonts w:eastAsia="Times New Roman" w:cs="Times New Roman"/>
          <w:b w:val="false"/>
          <w:bCs/>
          <w:i w:val="false"/>
          <w:iCs w:val="false"/>
          <w:color w:val="auto"/>
          <w:spacing w:val="-6"/>
          <w:kern w:val="0"/>
          <w:sz w:val="28"/>
          <w:szCs w:val="28"/>
          <w:highlight w:val="white"/>
          <w:lang w:val="uk-UA" w:eastAsia="zh-CN" w:bidi="ar-SA"/>
        </w:rPr>
        <w:t>Сільськогосподарським приватним підприємством «Несвіч»</w:t>
      </w:r>
      <w:r>
        <w:rPr>
          <w:rFonts w:eastAsia="Times New Roman" w:cs="Times New Roman"/>
          <w:bCs/>
          <w:color w:val="auto"/>
          <w:spacing w:val="-6"/>
          <w:kern w:val="0"/>
          <w:sz w:val="28"/>
          <w:szCs w:val="28"/>
          <w:lang w:val="uk-UA" w:eastAsia="zh-CN" w:bidi="ar-SA"/>
        </w:rPr>
        <w:t xml:space="preserve"> </w:t>
      </w:r>
      <w:r>
        <w:rPr>
          <w:spacing w:val="-6"/>
          <w:sz w:val="28"/>
          <w:szCs w:val="28"/>
          <w:lang w:val="uk-UA"/>
        </w:rPr>
        <w:t xml:space="preserve"> </w:t>
      </w:r>
      <w:r>
        <w:rPr>
          <w:spacing w:val="6"/>
          <w:sz w:val="28"/>
          <w:szCs w:val="28"/>
          <w:lang w:val="uk-UA"/>
        </w:rPr>
        <w:t xml:space="preserve"> </w:t>
      </w:r>
      <w:r>
        <w:rPr>
          <w:sz w:val="28"/>
          <w:szCs w:val="28"/>
          <w:lang w:val="uk-UA"/>
        </w:rPr>
        <w:t xml:space="preserve">від 14.04.2021 </w:t>
      </w:r>
      <w:r>
        <w:rPr>
          <w:spacing w:val="-2"/>
          <w:sz w:val="28"/>
          <w:szCs w:val="28"/>
          <w:lang w:val="uk-UA"/>
        </w:rPr>
        <w:t>(право оренди на земельну ділянку зареєстровано в Державному реєстрі речових прав на нерухоме майно 21.04.2021, номер запису про інше речове право: 41654949)</w:t>
      </w:r>
      <w:r>
        <w:rPr>
          <w:sz w:val="28"/>
          <w:szCs w:val="28"/>
          <w:lang w:val="uk-UA"/>
        </w:rPr>
        <w:t xml:space="preserve">, </w:t>
      </w:r>
      <w:r>
        <w:rPr>
          <w:rFonts w:eastAsia="SimSun;ЛОМе" w:cs="Mangal"/>
          <w:b w:val="false"/>
          <w:bCs w:val="false"/>
          <w:color w:val="auto"/>
          <w:spacing w:val="-6"/>
          <w:kern w:val="2"/>
          <w:sz w:val="28"/>
          <w:szCs w:val="28"/>
          <w:lang w:val="uk-UA" w:eastAsia="zh-CN" w:bidi="hi-IN"/>
        </w:rPr>
        <w:t xml:space="preserve">враховуючи </w:t>
      </w:r>
      <w:r>
        <w:rPr>
          <w:rFonts w:eastAsia="Times New Roman" w:cs="Times New Roman"/>
          <w:b w:val="false"/>
          <w:bCs/>
          <w:color w:val="auto"/>
          <w:spacing w:val="-6"/>
          <w:kern w:val="0"/>
          <w:sz w:val="28"/>
          <w:szCs w:val="28"/>
          <w:lang w:val="uk-UA" w:eastAsia="zh-CN" w:bidi="ar-SA"/>
        </w:rPr>
        <w:t xml:space="preserve">документи, що посвідчують право власності </w:t>
      </w:r>
      <w:r>
        <w:rPr>
          <w:rFonts w:eastAsia="Times New Roman" w:cs="Times New Roman"/>
          <w:b w:val="false"/>
          <w:bCs/>
          <w:i w:val="false"/>
          <w:iCs w:val="false"/>
          <w:color w:val="auto"/>
          <w:spacing w:val="-6"/>
          <w:kern w:val="0"/>
          <w:sz w:val="28"/>
          <w:szCs w:val="28"/>
          <w:highlight w:val="white"/>
          <w:lang w:val="uk-UA" w:eastAsia="zh-CN" w:bidi="ar-SA"/>
        </w:rPr>
        <w:t>Сільськогосподарського приватного підприємства «Несвіч»</w:t>
      </w:r>
      <w:r>
        <w:rPr>
          <w:rFonts w:eastAsia="Times New Roman" w:cs="Times New Roman"/>
          <w:b w:val="false"/>
          <w:bCs/>
          <w:color w:val="auto"/>
          <w:spacing w:val="-6"/>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color w:val="auto"/>
          <w:spacing w:val="-6"/>
          <w:kern w:val="0"/>
          <w:sz w:val="28"/>
          <w:szCs w:val="28"/>
          <w:lang w:val="uk-UA" w:eastAsia="zh-CN" w:bidi="ar-SA"/>
        </w:rPr>
        <w:t xml:space="preserve"> на об’єкт нерухомого майна на </w:t>
      </w:r>
      <w:r>
        <w:rPr>
          <w:rFonts w:eastAsia="Times New Roman" w:cs="Times New Roman"/>
          <w:b w:val="false"/>
          <w:bCs/>
          <w:color w:val="000000"/>
          <w:spacing w:val="-6"/>
          <w:kern w:val="0"/>
          <w:sz w:val="28"/>
          <w:szCs w:val="28"/>
          <w:lang w:val="uk-UA" w:eastAsia="ru-RU" w:bidi="ar-SA"/>
        </w:rPr>
        <w:t>вул. Спокійній, 9</w:t>
      </w:r>
      <w:r>
        <w:rPr>
          <w:rFonts w:eastAsia="Times New Roman" w:cs="Times New Roman"/>
          <w:b w:val="false"/>
          <w:bCs/>
          <w:color w:val="000000"/>
          <w:spacing w:val="-6"/>
          <w:kern w:val="0"/>
          <w:sz w:val="28"/>
          <w:szCs w:val="28"/>
          <w:lang w:val="uk-UA" w:eastAsia="zh-CN" w:bidi="ar-SA"/>
        </w:rPr>
        <w:t xml:space="preserve"> </w:t>
      </w:r>
      <w:r>
        <w:rPr>
          <w:rFonts w:eastAsia="Times New Roman" w:cs="Times New Roman"/>
          <w:b w:val="false"/>
          <w:bCs/>
          <w:color w:val="auto"/>
          <w:spacing w:val="-6"/>
          <w:kern w:val="0"/>
          <w:sz w:val="28"/>
          <w:szCs w:val="28"/>
          <w:lang w:val="uk-UA" w:eastAsia="zh-CN" w:bidi="ar-SA"/>
        </w:rPr>
        <w:t xml:space="preserve">у м. Луцьку: </w:t>
      </w:r>
      <w:r>
        <w:rPr>
          <w:rFonts w:eastAsia="Times New Roman" w:cs="Times New Roman"/>
          <w:b w:val="false"/>
          <w:bCs/>
          <w:color w:val="auto"/>
          <w:spacing w:val="-2"/>
          <w:kern w:val="0"/>
          <w:sz w:val="28"/>
          <w:szCs w:val="28"/>
          <w:lang w:val="uk-UA" w:eastAsia="zh-CN" w:bidi="ar-SA"/>
        </w:rPr>
        <w:t xml:space="preserve">свідоцтво від 21.08.2018 за № 2657, відповідно до якого право власності на приміщення складу № 12Б зареєстровано в Державному реєстрі речових прав на нерухоме майно від 21.08.2018, номер запису про право власності: 27577898, </w:t>
      </w:r>
      <w:r>
        <w:rPr>
          <w:rFonts w:eastAsia="Times New Roman" w:cs="Times New Roman"/>
          <w:b w:val="false"/>
          <w:bCs w:val="false"/>
          <w:color w:val="auto"/>
          <w:spacing w:val="-2"/>
          <w:kern w:val="0"/>
          <w:sz w:val="28"/>
          <w:szCs w:val="28"/>
          <w:lang w:val="uk-UA" w:eastAsia="zh-CN" w:bidi="ar-SA"/>
        </w:rPr>
        <w:t xml:space="preserve">технічний паспорт на об'єкт нерухомого майна від 25.08.2022, </w:t>
      </w:r>
      <w:r>
        <w:rPr>
          <w:sz w:val="28"/>
          <w:szCs w:val="28"/>
        </w:rPr>
        <w:t>керуючись статтями 12, 20, 79-1 Земе</w:t>
      </w:r>
      <w:r>
        <w:rPr>
          <w:rFonts w:eastAsia="Times New Roman" w:cs="Times New Roman"/>
          <w:b w:val="false"/>
          <w:bCs w:val="false"/>
          <w:color w:val="auto"/>
          <w:spacing w:val="-2"/>
          <w:kern w:val="0"/>
          <w:sz w:val="28"/>
          <w:szCs w:val="28"/>
          <w:lang w:val="uk-UA" w:eastAsia="zh-CN" w:bidi="ar-SA"/>
        </w:rPr>
        <w:t xml:space="preserve">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caps w:val="false"/>
          <w:smallCaps w:val="false"/>
          <w:color w:val="auto"/>
          <w:spacing w:val="-2"/>
          <w:kern w:val="0"/>
          <w:sz w:val="28"/>
          <w:szCs w:val="28"/>
          <w:lang w:val="uk-UA" w:eastAsia="zh-CN" w:bidi="ar-SA"/>
        </w:rPr>
        <w:t xml:space="preserve">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val="false"/>
          <w:color w:val="auto"/>
          <w:spacing w:val="-2"/>
          <w:kern w:val="0"/>
          <w:sz w:val="28"/>
          <w:szCs w:val="28"/>
          <w:lang w:val="uk-UA" w:eastAsia="zh-CN" w:bidi="ar-SA"/>
        </w:rPr>
        <w:t>міська рада</w:t>
      </w:r>
    </w:p>
    <w:p>
      <w:pPr>
        <w:pStyle w:val="Normal"/>
        <w:ind w:firstLine="54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 xml:space="preserve">(орендар </w:t>
      </w:r>
      <w:r>
        <w:rPr>
          <w:rFonts w:eastAsia="Times New Roman" w:cs="Times New Roman"/>
          <w:b w:val="false"/>
          <w:bCs/>
          <w:i w:val="false"/>
          <w:iCs w:val="false"/>
          <w:color w:val="auto"/>
          <w:spacing w:val="-6"/>
          <w:kern w:val="0"/>
          <w:sz w:val="28"/>
          <w:szCs w:val="28"/>
          <w:highlight w:val="white"/>
          <w:lang w:val="uk-UA" w:eastAsia="zh-CN" w:bidi="ar-SA"/>
        </w:rPr>
        <w:t>Сільськогосподарське приватне підприємство «Несвіч»</w:t>
      </w:r>
      <w:r>
        <w:rPr>
          <w:sz w:val="28"/>
          <w:szCs w:val="28"/>
        </w:rPr>
        <w:t xml:space="preserve">), дозвіл на розроблення проекту землеустрою щодо відведення земельної ділянки на </w:t>
      </w:r>
      <w:r>
        <w:rPr>
          <w:bCs/>
          <w:sz w:val="28"/>
          <w:szCs w:val="28"/>
          <w:lang w:eastAsia="ru-RU"/>
        </w:rPr>
        <w:t>вул. Спокійній, 9</w:t>
      </w:r>
      <w:r>
        <w:rPr>
          <w:sz w:val="28"/>
          <w:szCs w:val="28"/>
        </w:rPr>
        <w:t xml:space="preserve"> у м. Луцьку</w:t>
      </w:r>
      <w:r>
        <w:rPr>
          <w:spacing w:val="-4"/>
          <w:sz w:val="28"/>
          <w:szCs w:val="28"/>
        </w:rPr>
        <w:t xml:space="preserve">, </w:t>
      </w:r>
      <w:r>
        <w:rPr>
          <w:sz w:val="28"/>
          <w:szCs w:val="28"/>
        </w:rPr>
        <w:t xml:space="preserve">площею 0,0255 га з кадастровим номером 0710100000:11:047:0056, </w:t>
      </w:r>
      <w:r>
        <w:rPr>
          <w:spacing w:val="-8"/>
          <w:sz w:val="28"/>
          <w:szCs w:val="28"/>
        </w:rPr>
        <w:t xml:space="preserve">із зміною цільового призначення  з </w:t>
      </w:r>
      <w:r>
        <w:rPr>
          <w:rFonts w:eastAsia="Times New Roman" w:cs="Times New Roman"/>
          <w:bCs/>
          <w:i w:val="false"/>
          <w:iCs w:val="false"/>
          <w:color w:val="auto"/>
          <w:spacing w:val="-6"/>
          <w:kern w:val="0"/>
          <w:sz w:val="28"/>
          <w:szCs w:val="28"/>
          <w:lang w:val="uk-UA" w:eastAsia="zh-CN" w:bidi="ar-SA"/>
        </w:rPr>
        <w:t xml:space="preserve">«для будівництва  та обслуговування приміщення складу»     </w:t>
      </w:r>
      <w:r>
        <w:rPr>
          <w:rFonts w:eastAsia="Times New Roman" w:cs="Times New Roman"/>
          <w:bCs/>
          <w:i w:val="false"/>
          <w:iCs w:val="false"/>
          <w:color w:val="000000"/>
          <w:spacing w:val="-6"/>
          <w:kern w:val="0"/>
          <w:sz w:val="28"/>
          <w:szCs w:val="28"/>
          <w:lang w:val="uk-UA" w:eastAsia="zh-CN" w:bidi="ar-SA"/>
        </w:rPr>
        <w:t xml:space="preserve">(11.02 – </w:t>
      </w:r>
      <w:r>
        <w:rPr>
          <w:rFonts w:eastAsia="Times New Roman" w:cs="Times New Roman"/>
          <w:bCs/>
          <w:i w:val="false"/>
          <w:iCs w:val="false"/>
          <w:color w:val="auto"/>
          <w:spacing w:val="-6"/>
          <w:kern w:val="0"/>
          <w:sz w:val="28"/>
          <w:szCs w:val="28"/>
          <w:lang w:val="uk-UA" w:eastAsia="zh-CN" w:bidi="ar-SA"/>
        </w:rPr>
        <w:t>для розміщення та експлуатації основних, підсобних і допоміжних будівель та споруд підприємств переробної, машинобудівної та іншої промисловості) на «для будівництва та обслуговування офіс</w:t>
      </w:r>
      <w:r>
        <w:rPr>
          <w:rFonts w:eastAsia="Times New Roman" w:cs="Times New Roman"/>
          <w:bCs/>
          <w:i w:val="false"/>
          <w:iCs w:val="false"/>
          <w:color w:val="auto"/>
          <w:spacing w:val="-6"/>
          <w:kern w:val="0"/>
          <w:sz w:val="28"/>
          <w:szCs w:val="28"/>
          <w:lang w:val="uk-UA" w:eastAsia="zh-CN" w:bidi="ar-SA"/>
        </w:rPr>
        <w:t>но-</w:t>
      </w:r>
      <w:r>
        <w:rPr>
          <w:rFonts w:eastAsia="Times New Roman" w:cs="Times New Roman"/>
          <w:bCs/>
          <w:i w:val="false"/>
          <w:iCs w:val="false"/>
          <w:color w:val="auto"/>
          <w:spacing w:val="-6"/>
          <w:kern w:val="0"/>
          <w:sz w:val="28"/>
          <w:szCs w:val="28"/>
          <w:lang w:val="uk-UA" w:eastAsia="zh-CN" w:bidi="ar-SA"/>
        </w:rPr>
        <w:t xml:space="preserve">складських приміщень» (03.10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Cs/>
          <w:i w:val="false"/>
          <w:iCs w:val="false"/>
          <w:color w:val="auto"/>
          <w:spacing w:val="-6"/>
          <w:kern w:val="0"/>
          <w:sz w:val="28"/>
          <w:szCs w:val="28"/>
          <w:lang w:val="uk-UA" w:eastAsia="zh-CN" w:bidi="ar-SA"/>
        </w:rPr>
        <w:t xml:space="preserve">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sz w:val="28"/>
          <w:szCs w:val="28"/>
        </w:rPr>
        <w:t xml:space="preserve">, </w:t>
      </w:r>
      <w:r>
        <w:rPr>
          <w:spacing w:val="-6"/>
          <w:sz w:val="28"/>
          <w:szCs w:val="28"/>
        </w:rPr>
        <w:t>згідно з додатком</w:t>
      </w:r>
      <w:r>
        <w:rPr>
          <w:sz w:val="28"/>
          <w:szCs w:val="28"/>
        </w:rPr>
        <w:t xml:space="preserve">. </w:t>
      </w:r>
    </w:p>
    <w:p>
      <w:pPr>
        <w:pStyle w:val="Normal"/>
        <w:widowControl/>
        <w:suppressAutoHyphens w:val="true"/>
        <w:bidi w:val="0"/>
        <w:spacing w:before="0" w:after="0"/>
        <w:ind w:left="0" w:right="0" w:firstLine="567"/>
        <w:jc w:val="both"/>
        <w:rPr>
          <w:sz w:val="28"/>
          <w:szCs w:val="28"/>
        </w:rPr>
      </w:pPr>
      <w:r>
        <w:rPr>
          <w:sz w:val="28"/>
          <w:szCs w:val="28"/>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gutter="0" w:header="0" w:top="719" w:footer="0" w:bottom="1949"/>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571cc0"/>
    <w:pPr>
      <w:keepNext w:val="true"/>
      <w:jc w:val="center"/>
      <w:outlineLvl w:val="0"/>
    </w:pPr>
    <w:rPr>
      <w:b/>
      <w:sz w:val="32"/>
    </w:rPr>
  </w:style>
  <w:style w:type="paragraph" w:styleId="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7"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327</TotalTime>
  <Application>LibreOffice/7.4.0.3$Windows_X86_64 LibreOffice_project/f85e47c08ddd19c015c0114a68350214f7066f5a</Application>
  <AppVersion>15.0000</AppVersion>
  <Pages>2</Pages>
  <Words>539</Words>
  <Characters>3701</Characters>
  <CharactersWithSpaces>4448</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2024-01-24T16:37:03Z</cp:lastPrinted>
  <dcterms:modified xsi:type="dcterms:W3CDTF">2024-01-25T09:44:14Z</dcterms:modified>
  <cp:revision>115</cp:revision>
  <dc:subject/>
  <dc:title> </dc:title>
</cp:coreProperties>
</file>

<file path=docProps/custom.xml><?xml version="1.0" encoding="utf-8"?>
<Properties xmlns="http://schemas.openxmlformats.org/officeDocument/2006/custom-properties" xmlns:vt="http://schemas.openxmlformats.org/officeDocument/2006/docPropsVTypes"/>
</file>