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spacing w:before="61" w:after="0"/>
        <w:ind w:left="5233" w:right="0" w:hanging="0"/>
        <w:rPr/>
      </w:pPr>
      <w:r>
        <w:rPr>
          <w:spacing w:val="-2"/>
        </w:rPr>
        <w:t>Додаток</w:t>
      </w:r>
    </w:p>
    <w:p>
      <w:pPr>
        <w:pStyle w:val="Style15"/>
        <w:ind w:left="5233" w:right="0" w:hanging="0"/>
        <w:rPr/>
      </w:pPr>
      <w:r>
        <w:rPr/>
        <w:t>до</w:t>
      </w:r>
      <w:r>
        <w:rPr>
          <w:spacing w:val="-3"/>
        </w:rPr>
        <w:t xml:space="preserve"> </w:t>
      </w:r>
      <w:r>
        <w:rPr/>
        <w:t>рішення</w:t>
      </w:r>
      <w:r>
        <w:rPr>
          <w:spacing w:val="-2"/>
        </w:rPr>
        <w:t xml:space="preserve"> </w:t>
      </w:r>
      <w:r>
        <w:rPr/>
        <w:t>міської</w:t>
      </w:r>
      <w:r>
        <w:rPr>
          <w:spacing w:val="-1"/>
        </w:rPr>
        <w:t xml:space="preserve"> </w:t>
      </w:r>
      <w:r>
        <w:rPr>
          <w:spacing w:val="-4"/>
        </w:rPr>
        <w:t>ради</w:t>
      </w:r>
    </w:p>
    <w:p>
      <w:pPr>
        <w:pStyle w:val="Normal"/>
        <w:tabs>
          <w:tab w:val="clear" w:pos="720"/>
          <w:tab w:val="left" w:pos="7119" w:leader="none"/>
          <w:tab w:val="left" w:pos="8991" w:leader="none"/>
        </w:tabs>
        <w:spacing w:before="0" w:after="0"/>
        <w:ind w:left="5234" w:right="0" w:hanging="0"/>
        <w:jc w:val="left"/>
        <w:rPr>
          <w:sz w:val="28"/>
        </w:rPr>
      </w:pPr>
      <w:r>
        <w:rPr>
          <w:sz w:val="28"/>
          <w:u w:val="single"/>
        </w:rPr>
        <w:tab/>
      </w:r>
      <w:r>
        <w:rPr>
          <w:sz w:val="28"/>
        </w:rPr>
        <w:t xml:space="preserve">№ </w:t>
      </w:r>
      <w:r>
        <w:rPr>
          <w:sz w:val="28"/>
          <w:u w:val="single"/>
        </w:rPr>
        <w:tab/>
      </w:r>
    </w:p>
    <w:p>
      <w:pPr>
        <w:pStyle w:val="Style15"/>
        <w:rPr/>
      </w:pPr>
      <w:r>
        <w:rPr/>
      </w:r>
    </w:p>
    <w:p>
      <w:pPr>
        <w:pStyle w:val="Style15"/>
        <w:ind w:left="970" w:right="1391" w:hanging="0"/>
        <w:jc w:val="center"/>
        <w:rPr/>
      </w:pPr>
      <w:r>
        <w:rPr>
          <w:spacing w:val="-2"/>
        </w:rPr>
        <w:t>Перелік</w:t>
      </w:r>
    </w:p>
    <w:p>
      <w:pPr>
        <w:pStyle w:val="Style15"/>
        <w:ind w:left="969" w:right="1391" w:hanging="0"/>
        <w:jc w:val="center"/>
        <w:rPr/>
      </w:pPr>
      <w:r>
        <w:rPr/>
        <w:t>об’єктів та видів робіт Луцької міської територіальної громади для</w:t>
      </w:r>
      <w:r>
        <w:rPr>
          <w:spacing w:val="-5"/>
        </w:rPr>
        <w:t xml:space="preserve"> </w:t>
      </w:r>
      <w:r>
        <w:rPr/>
        <w:t>відбування</w:t>
      </w:r>
      <w:r>
        <w:rPr>
          <w:spacing w:val="-5"/>
        </w:rPr>
        <w:t xml:space="preserve"> громадських робіт </w:t>
      </w:r>
      <w:r>
        <w:rPr/>
        <w:t>засудженими</w:t>
      </w:r>
      <w:r>
        <w:rPr>
          <w:spacing w:val="-6"/>
        </w:rPr>
        <w:t xml:space="preserve"> </w:t>
      </w:r>
      <w:r>
        <w:rPr/>
        <w:t>та</w:t>
      </w:r>
      <w:r>
        <w:rPr>
          <w:spacing w:val="-5"/>
        </w:rPr>
        <w:t xml:space="preserve"> </w:t>
      </w:r>
      <w:r>
        <w:rPr/>
        <w:t xml:space="preserve">порушниками,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яких</w:t>
      </w:r>
      <w:r>
        <w:rPr>
          <w:spacing w:val="1"/>
          <w:sz w:val="28"/>
        </w:rPr>
        <w:t xml:space="preserve"> </w:t>
      </w:r>
      <w:r>
        <w:rPr>
          <w:sz w:val="28"/>
        </w:rPr>
        <w:t>накладено</w:t>
      </w:r>
      <w:r>
        <w:rPr>
          <w:spacing w:val="1"/>
          <w:sz w:val="28"/>
        </w:rPr>
        <w:t xml:space="preserve"> </w:t>
      </w:r>
      <w:r>
        <w:rPr>
          <w:sz w:val="28"/>
        </w:rPr>
        <w:t>стягнення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вигляді</w:t>
      </w:r>
      <w:r>
        <w:rPr>
          <w:spacing w:val="1"/>
          <w:sz w:val="28"/>
        </w:rPr>
        <w:t xml:space="preserve"> </w:t>
      </w:r>
      <w:r>
        <w:rPr>
          <w:sz w:val="28"/>
        </w:rPr>
        <w:t>громадських</w:t>
      </w:r>
      <w:r>
        <w:rPr>
          <w:spacing w:val="-1"/>
          <w:sz w:val="28"/>
        </w:rPr>
        <w:t xml:space="preserve"> </w:t>
      </w:r>
      <w:r>
        <w:rPr>
          <w:sz w:val="28"/>
        </w:rPr>
        <w:t>робіт</w:t>
      </w:r>
      <w:r>
        <w:rPr>
          <w:spacing w:val="-6"/>
        </w:rPr>
        <w:t xml:space="preserve"> </w:t>
      </w:r>
    </w:p>
    <w:p>
      <w:pPr>
        <w:sectPr>
          <w:type w:val="nextPage"/>
          <w:pgSz w:w="11906" w:h="16838"/>
          <w:pgMar w:left="1140" w:right="460" w:header="0" w:top="560" w:footer="0" w:bottom="454" w:gutter="0"/>
          <w:pgNumType w:fmt="decimal"/>
          <w:formProt w:val="false"/>
          <w:textDirection w:val="lrTb"/>
          <w:docGrid w:type="default" w:linePitch="100" w:charSpace="0"/>
        </w:sectPr>
      </w:pPr>
    </w:p>
    <w:tbl>
      <w:tblPr>
        <w:tblW w:w="10263" w:type="dxa"/>
        <w:jc w:val="left"/>
        <w:tblInd w:w="0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550"/>
        <w:gridCol w:w="2800"/>
        <w:gridCol w:w="2900"/>
        <w:gridCol w:w="2275"/>
        <w:gridCol w:w="1738"/>
      </w:tblGrid>
      <w:tr>
        <w:trPr>
          <w:trHeight w:val="965" w:hRule="atLeast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1" w:after="0"/>
              <w:ind w:left="59" w:right="46" w:firstLine="57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№ </w:t>
            </w:r>
            <w:r>
              <w:rPr>
                <w:spacing w:val="-7"/>
                <w:sz w:val="28"/>
              </w:rPr>
              <w:t>з/п</w:t>
            </w:r>
          </w:p>
        </w:tc>
        <w:tc>
          <w:tcPr>
            <w:tcW w:w="2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tLeast" w:line="320"/>
              <w:ind w:left="151" w:right="136" w:hanging="2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Назва комунального </w:t>
            </w:r>
            <w:r>
              <w:rPr>
                <w:spacing w:val="-2"/>
                <w:sz w:val="28"/>
              </w:rPr>
              <w:t>підприємства, установи,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організації</w:t>
            </w:r>
          </w:p>
        </w:tc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TableParagraph"/>
              <w:widowControl w:val="false"/>
              <w:ind w:left="24" w:right="12" w:hanging="0"/>
              <w:jc w:val="center"/>
              <w:rPr>
                <w:sz w:val="28"/>
              </w:rPr>
            </w:pPr>
            <w:r>
              <w:rPr>
                <w:sz w:val="28"/>
              </w:rPr>
              <w:t>Види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робіт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TableParagraph"/>
              <w:widowControl w:val="false"/>
              <w:ind w:left="715" w:right="0" w:hanging="0"/>
              <w:rPr>
                <w:sz w:val="28"/>
              </w:rPr>
            </w:pPr>
            <w:r>
              <w:rPr>
                <w:spacing w:val="-2"/>
                <w:sz w:val="28"/>
              </w:rPr>
              <w:t>Адреса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TableParagraph"/>
              <w:widowControl w:val="false"/>
              <w:ind w:left="21" w:right="10" w:hanging="0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Телефон</w:t>
            </w:r>
          </w:p>
        </w:tc>
      </w:tr>
      <w:tr>
        <w:trPr>
          <w:trHeight w:val="1287" w:hRule="atLeast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5" w:right="0" w:hanging="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2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732" w:right="0" w:hanging="610"/>
              <w:rPr>
                <w:sz w:val="28"/>
              </w:rPr>
            </w:pPr>
            <w:r>
              <w:rPr>
                <w:sz w:val="28"/>
              </w:rPr>
              <w:t>КП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«Парки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та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сквери м. Луцька»</w:t>
            </w:r>
          </w:p>
        </w:tc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tLeast" w:line="320"/>
              <w:ind w:left="49" w:right="42" w:hanging="1"/>
              <w:jc w:val="center"/>
              <w:rPr>
                <w:sz w:val="28"/>
              </w:rPr>
            </w:pPr>
            <w:r>
              <w:rPr>
                <w:sz w:val="28"/>
              </w:rPr>
              <w:t>Благоустрій території, заготівля дров, інші роботи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благоустрою </w:t>
            </w:r>
            <w:r>
              <w:rPr>
                <w:spacing w:val="-2"/>
                <w:sz w:val="28"/>
              </w:rPr>
              <w:t>території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204" w:right="195" w:firstLine="89"/>
              <w:rPr>
                <w:sz w:val="28"/>
              </w:rPr>
            </w:pPr>
            <w:r>
              <w:rPr>
                <w:sz w:val="28"/>
              </w:rPr>
              <w:t xml:space="preserve">м. Луцьк, вул. Рівненська, </w:t>
            </w:r>
            <w:r>
              <w:rPr>
                <w:spacing w:val="-5"/>
                <w:sz w:val="28"/>
              </w:rPr>
              <w:t>119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0" w:right="10" w:hanging="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(0332) </w:t>
            </w:r>
            <w:r>
              <w:rPr>
                <w:spacing w:val="-2"/>
                <w:sz w:val="28"/>
              </w:rPr>
              <w:t>250292</w:t>
            </w:r>
          </w:p>
        </w:tc>
      </w:tr>
      <w:tr>
        <w:trPr>
          <w:trHeight w:val="1287" w:hRule="atLeast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5" w:right="0" w:hanging="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2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7" w:right="3" w:hanging="0"/>
              <w:jc w:val="center"/>
              <w:rPr>
                <w:sz w:val="28"/>
              </w:rPr>
            </w:pPr>
            <w:r>
              <w:rPr>
                <w:sz w:val="28"/>
              </w:rPr>
              <w:t>ЖКП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№3</w:t>
            </w:r>
          </w:p>
        </w:tc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atLeast" w:line="320" w:before="0" w:after="0"/>
              <w:ind w:left="57" w:right="510" w:hanging="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Благоустрій та </w:t>
            </w:r>
            <w:r>
              <w:rPr>
                <w:spacing w:val="-2"/>
                <w:sz w:val="28"/>
              </w:rPr>
              <w:t>озеленення прибудинкових територій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194" w:right="186" w:firstLine="99"/>
              <w:rPr>
                <w:sz w:val="28"/>
              </w:rPr>
            </w:pPr>
            <w:r>
              <w:rPr>
                <w:sz w:val="28"/>
              </w:rPr>
              <w:t>м. Луцьк, вул. Винниченка,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39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0" w:right="10" w:hanging="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(0332) </w:t>
            </w:r>
            <w:r>
              <w:rPr>
                <w:spacing w:val="-2"/>
                <w:sz w:val="28"/>
              </w:rPr>
              <w:t>243372</w:t>
            </w:r>
          </w:p>
        </w:tc>
      </w:tr>
      <w:tr>
        <w:trPr>
          <w:trHeight w:val="643" w:hRule="atLeast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5" w:right="0" w:hanging="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2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7" w:right="3" w:hanging="0"/>
              <w:jc w:val="center"/>
              <w:rPr>
                <w:sz w:val="28"/>
              </w:rPr>
            </w:pPr>
            <w:r>
              <w:rPr>
                <w:sz w:val="28"/>
              </w:rPr>
              <w:t>КП</w:t>
            </w:r>
            <w:r>
              <w:rPr>
                <w:spacing w:val="-2"/>
                <w:sz w:val="28"/>
              </w:rPr>
              <w:t xml:space="preserve"> «Ласка»</w:t>
            </w:r>
          </w:p>
        </w:tc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20" w:right="15" w:hanging="0"/>
              <w:jc w:val="center"/>
              <w:rPr>
                <w:sz w:val="28"/>
              </w:rPr>
            </w:pPr>
            <w:r>
              <w:rPr>
                <w:sz w:val="28"/>
              </w:rPr>
              <w:t>Благоустрій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території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tLeast" w:line="320"/>
              <w:ind w:left="186" w:right="171" w:firstLine="107"/>
              <w:rPr>
                <w:sz w:val="28"/>
              </w:rPr>
            </w:pPr>
            <w:r>
              <w:rPr>
                <w:sz w:val="28"/>
              </w:rPr>
              <w:t xml:space="preserve">м. Луцьк, вул. Магістральна, </w:t>
            </w:r>
            <w:r>
              <w:rPr>
                <w:spacing w:val="-10"/>
                <w:sz w:val="28"/>
              </w:rPr>
              <w:t>9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2" w:right="0" w:hanging="0"/>
              <w:rPr>
                <w:sz w:val="28"/>
              </w:rPr>
            </w:pPr>
            <w:r>
              <w:rPr>
                <w:sz w:val="28"/>
              </w:rPr>
              <w:t xml:space="preserve">(095) </w:t>
            </w:r>
            <w:r>
              <w:rPr>
                <w:spacing w:val="-2"/>
                <w:sz w:val="28"/>
              </w:rPr>
              <w:t>0022810</w:t>
            </w:r>
          </w:p>
        </w:tc>
      </w:tr>
      <w:tr>
        <w:trPr>
          <w:trHeight w:val="762" w:hRule="atLeast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5" w:right="0" w:hanging="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2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1099" w:right="0" w:hanging="1071"/>
              <w:rPr>
                <w:sz w:val="28"/>
              </w:rPr>
            </w:pPr>
            <w:r>
              <w:rPr>
                <w:sz w:val="28"/>
              </w:rPr>
              <w:t>Луцький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спецкомбінат </w:t>
            </w:r>
            <w:r>
              <w:rPr>
                <w:spacing w:val="-4"/>
                <w:sz w:val="28"/>
              </w:rPr>
              <w:t>КПО</w:t>
            </w:r>
          </w:p>
        </w:tc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sz w:val="28"/>
              </w:rPr>
            </w:pPr>
            <w:r>
              <w:rPr>
                <w:sz w:val="28"/>
              </w:rPr>
              <w:t>Благоустрій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територій, підсобні роботи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274" w:right="260" w:firstLine="54"/>
              <w:rPr>
                <w:sz w:val="28"/>
              </w:rPr>
            </w:pPr>
            <w:r>
              <w:rPr>
                <w:sz w:val="28"/>
              </w:rPr>
              <w:t xml:space="preserve">м. Луцьк вул. Рівненська, </w:t>
            </w:r>
            <w:r>
              <w:rPr>
                <w:spacing w:val="-5"/>
                <w:sz w:val="28"/>
              </w:rPr>
              <w:t>52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0" w:right="10" w:hanging="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(0332) </w:t>
            </w:r>
            <w:r>
              <w:rPr>
                <w:spacing w:val="-2"/>
                <w:sz w:val="28"/>
              </w:rPr>
              <w:t>251067</w:t>
            </w:r>
          </w:p>
        </w:tc>
      </w:tr>
      <w:tr>
        <w:trPr>
          <w:trHeight w:val="643" w:hRule="atLeast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5" w:right="0" w:hanging="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2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tLeast" w:line="320"/>
              <w:ind w:left="854" w:right="0" w:hanging="281"/>
              <w:rPr>
                <w:sz w:val="28"/>
              </w:rPr>
            </w:pPr>
            <w:r>
              <w:rPr>
                <w:sz w:val="28"/>
              </w:rPr>
              <w:t>КП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«Луцький </w:t>
            </w:r>
            <w:r>
              <w:rPr>
                <w:spacing w:val="-2"/>
                <w:sz w:val="28"/>
              </w:rPr>
              <w:t>зоопарк»</w:t>
            </w:r>
          </w:p>
        </w:tc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20" w:right="15" w:hanging="0"/>
              <w:jc w:val="center"/>
              <w:rPr>
                <w:sz w:val="28"/>
              </w:rPr>
            </w:pPr>
            <w:r>
              <w:rPr>
                <w:sz w:val="28"/>
              </w:rPr>
              <w:t>Благоустрій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території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tLeast" w:line="320"/>
              <w:ind w:left="190" w:right="0" w:firstLine="41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м.Луцьк, </w:t>
            </w:r>
            <w:r>
              <w:rPr>
                <w:sz w:val="28"/>
              </w:rPr>
              <w:t>вул.Глушець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16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2" w:right="0" w:hanging="0"/>
              <w:rPr>
                <w:sz w:val="28"/>
              </w:rPr>
            </w:pPr>
            <w:r>
              <w:rPr>
                <w:sz w:val="28"/>
              </w:rPr>
              <w:t xml:space="preserve">(050) </w:t>
            </w:r>
            <w:r>
              <w:rPr>
                <w:spacing w:val="-2"/>
                <w:sz w:val="28"/>
              </w:rPr>
              <w:t>9913247</w:t>
            </w:r>
          </w:p>
        </w:tc>
      </w:tr>
      <w:tr>
        <w:trPr>
          <w:trHeight w:val="1287" w:hRule="atLeast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5" w:right="0" w:hanging="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6.</w:t>
            </w:r>
          </w:p>
        </w:tc>
        <w:tc>
          <w:tcPr>
            <w:tcW w:w="2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239" w:right="229" w:firstLine="63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Луцький </w:t>
            </w:r>
            <w:r>
              <w:rPr>
                <w:sz w:val="28"/>
              </w:rPr>
              <w:t>міськрайонний суд Волинської</w:t>
            </w:r>
            <w:r>
              <w:rPr>
                <w:spacing w:val="-2"/>
                <w:sz w:val="28"/>
              </w:rPr>
              <w:t xml:space="preserve"> області</w:t>
            </w:r>
          </w:p>
        </w:tc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tLeast" w:line="320"/>
              <w:ind w:left="20" w:right="12" w:hanging="0"/>
              <w:jc w:val="center"/>
              <w:rPr>
                <w:sz w:val="28"/>
              </w:rPr>
            </w:pPr>
            <w:r>
              <w:rPr>
                <w:sz w:val="28"/>
              </w:rPr>
              <w:t>Благоустрій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територій, збирання та вивезення сміття, інші дрібні ремонтні роботи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174" w:right="119" w:firstLine="396"/>
              <w:rPr>
                <w:sz w:val="28"/>
              </w:rPr>
            </w:pPr>
            <w:r>
              <w:rPr>
                <w:sz w:val="28"/>
              </w:rPr>
              <w:t>м. Луцьк, вул.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Конякіна,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0" w:right="10" w:hanging="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(0332) </w:t>
            </w:r>
            <w:r>
              <w:rPr>
                <w:spacing w:val="-2"/>
                <w:sz w:val="28"/>
              </w:rPr>
              <w:t>720224</w:t>
            </w:r>
          </w:p>
        </w:tc>
      </w:tr>
      <w:tr>
        <w:trPr>
          <w:trHeight w:val="1287" w:hRule="atLeast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5" w:right="0" w:hanging="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2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7" w:right="0" w:hanging="0"/>
              <w:jc w:val="center"/>
              <w:rPr>
                <w:sz w:val="28"/>
              </w:rPr>
            </w:pPr>
            <w:r>
              <w:rPr>
                <w:sz w:val="28"/>
              </w:rPr>
              <w:t>Державна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установа </w:t>
            </w:r>
            <w:r>
              <w:rPr>
                <w:spacing w:val="-2"/>
                <w:sz w:val="28"/>
              </w:rPr>
              <w:t>«</w:t>
            </w:r>
            <w:r>
              <w:rPr>
                <w:sz w:val="28"/>
              </w:rPr>
              <w:t xml:space="preserve">Луцький слідчий </w:t>
            </w:r>
            <w:r>
              <w:rPr>
                <w:spacing w:val="-2"/>
                <w:sz w:val="28"/>
              </w:rPr>
              <w:t>ізолятор»</w:t>
            </w:r>
          </w:p>
        </w:tc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tLeast" w:line="320"/>
              <w:ind w:left="20" w:right="12" w:hanging="0"/>
              <w:jc w:val="center"/>
              <w:rPr>
                <w:sz w:val="28"/>
              </w:rPr>
            </w:pPr>
            <w:r>
              <w:rPr>
                <w:sz w:val="28"/>
              </w:rPr>
              <w:t>Прибирання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територій, збирання та вивезення сміття, інші дрібні ремонтні роботи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373" w:right="366" w:hanging="1"/>
              <w:jc w:val="center"/>
              <w:rPr>
                <w:sz w:val="28"/>
              </w:rPr>
            </w:pPr>
            <w:r>
              <w:rPr>
                <w:sz w:val="28"/>
              </w:rPr>
              <w:t>м. Луцьк, вул.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Нестора Бурчака, 3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0" w:right="10" w:hanging="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(0332) </w:t>
            </w:r>
            <w:r>
              <w:rPr>
                <w:spacing w:val="-2"/>
                <w:sz w:val="28"/>
              </w:rPr>
              <w:t>243381</w:t>
            </w:r>
          </w:p>
        </w:tc>
      </w:tr>
      <w:tr>
        <w:trPr>
          <w:trHeight w:val="643" w:hRule="atLeast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5" w:right="0" w:hanging="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2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tLeast" w:line="320"/>
              <w:ind w:left="208" w:right="0" w:firstLine="4"/>
              <w:rPr>
                <w:sz w:val="28"/>
              </w:rPr>
            </w:pPr>
            <w:r>
              <w:rPr>
                <w:sz w:val="28"/>
              </w:rPr>
              <w:t>КЗВО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«</w:t>
            </w:r>
            <w:r>
              <w:rPr>
                <w:sz w:val="28"/>
              </w:rPr>
              <w:t xml:space="preserve">Волинський </w:t>
            </w:r>
            <w:r>
              <w:rPr>
                <w:spacing w:val="-2"/>
                <w:sz w:val="28"/>
              </w:rPr>
              <w:t>медичний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інститут»</w:t>
            </w:r>
          </w:p>
        </w:tc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atLeast" w:line="320" w:before="0" w:after="0"/>
              <w:ind w:left="0" w:right="0" w:hanging="0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Облаштування благоустрою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tLeast" w:line="320"/>
              <w:ind w:left="250" w:right="195" w:firstLine="321"/>
              <w:rPr>
                <w:sz w:val="28"/>
              </w:rPr>
            </w:pPr>
            <w:r>
              <w:rPr>
                <w:sz w:val="28"/>
              </w:rPr>
              <w:t>м. Луцьк, вул.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Січова,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22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2" w:right="0" w:hanging="0"/>
              <w:rPr>
                <w:sz w:val="28"/>
              </w:rPr>
            </w:pPr>
            <w:r>
              <w:rPr>
                <w:sz w:val="28"/>
              </w:rPr>
              <w:t xml:space="preserve">(0332) </w:t>
            </w:r>
            <w:r>
              <w:rPr>
                <w:spacing w:val="-2"/>
                <w:sz w:val="28"/>
              </w:rPr>
              <w:t>723655</w:t>
            </w:r>
          </w:p>
          <w:p>
            <w:pPr>
              <w:pStyle w:val="TableParagraph"/>
              <w:widowControl w:val="false"/>
              <w:spacing w:lineRule="exact" w:line="302"/>
              <w:ind w:left="2" w:right="0" w:hanging="0"/>
              <w:rPr>
                <w:sz w:val="28"/>
              </w:rPr>
            </w:pPr>
            <w:r>
              <w:rPr>
                <w:sz w:val="28"/>
              </w:rPr>
              <w:t xml:space="preserve">(0332) </w:t>
            </w:r>
            <w:r>
              <w:rPr>
                <w:spacing w:val="-2"/>
                <w:sz w:val="28"/>
              </w:rPr>
              <w:t>721171</w:t>
            </w:r>
          </w:p>
        </w:tc>
      </w:tr>
      <w:tr>
        <w:trPr>
          <w:trHeight w:val="2253" w:hRule="atLeast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5" w:right="0" w:hanging="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9.</w:t>
            </w:r>
          </w:p>
        </w:tc>
        <w:tc>
          <w:tcPr>
            <w:tcW w:w="2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tLeast" w:line="320"/>
              <w:ind w:left="7" w:right="1" w:hanging="0"/>
              <w:jc w:val="center"/>
              <w:rPr>
                <w:sz w:val="28"/>
              </w:rPr>
            </w:pPr>
            <w:r>
              <w:rPr>
                <w:sz w:val="28"/>
              </w:rPr>
              <w:t>Волинський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обласний учбовий центр </w:t>
            </w:r>
            <w:r>
              <w:rPr>
                <w:spacing w:val="-2"/>
                <w:sz w:val="28"/>
              </w:rPr>
              <w:t xml:space="preserve">підготовки, </w:t>
            </w:r>
            <w:r>
              <w:rPr>
                <w:sz w:val="28"/>
              </w:rPr>
              <w:t xml:space="preserve">перепідготовки та </w:t>
            </w:r>
            <w:r>
              <w:rPr>
                <w:spacing w:val="-2"/>
                <w:sz w:val="28"/>
              </w:rPr>
              <w:t xml:space="preserve">підвищення </w:t>
            </w:r>
            <w:r>
              <w:rPr>
                <w:sz w:val="28"/>
              </w:rPr>
              <w:t xml:space="preserve">кваліфікації кадрів </w:t>
            </w:r>
            <w:r>
              <w:rPr>
                <w:spacing w:val="-4"/>
                <w:sz w:val="28"/>
              </w:rPr>
              <w:t>АПК</w:t>
            </w:r>
          </w:p>
        </w:tc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20" w:right="12" w:hanging="0"/>
              <w:jc w:val="center"/>
              <w:rPr>
                <w:sz w:val="28"/>
              </w:rPr>
            </w:pPr>
            <w:r>
              <w:rPr>
                <w:sz w:val="28"/>
              </w:rPr>
              <w:t>Заготівля дров Благоустрій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прилеглої території (косіння трави, підстригання кущів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виріз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сухостоїв)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234" w:right="214" w:hanging="13"/>
              <w:jc w:val="center"/>
              <w:rPr>
                <w:sz w:val="28"/>
              </w:rPr>
            </w:pPr>
            <w:r>
              <w:rPr>
                <w:sz w:val="28"/>
              </w:rPr>
              <w:t>с.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Рокині, Луцького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р-ну, вул. Наукова,1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2" w:right="0" w:hanging="0"/>
              <w:rPr>
                <w:sz w:val="28"/>
              </w:rPr>
            </w:pPr>
            <w:r>
              <w:rPr>
                <w:sz w:val="28"/>
              </w:rPr>
              <w:t xml:space="preserve">(0332) </w:t>
            </w:r>
            <w:r>
              <w:rPr>
                <w:spacing w:val="-2"/>
                <w:sz w:val="28"/>
              </w:rPr>
              <w:t>709441</w:t>
            </w:r>
          </w:p>
          <w:p>
            <w:pPr>
              <w:pStyle w:val="TableParagraph"/>
              <w:widowControl w:val="false"/>
              <w:ind w:left="2" w:right="0" w:hanging="0"/>
              <w:rPr>
                <w:sz w:val="28"/>
              </w:rPr>
            </w:pPr>
            <w:r>
              <w:rPr>
                <w:sz w:val="28"/>
              </w:rPr>
              <w:t xml:space="preserve">(050) </w:t>
            </w:r>
            <w:r>
              <w:rPr>
                <w:spacing w:val="-2"/>
                <w:sz w:val="28"/>
              </w:rPr>
              <w:t>3787104</w:t>
            </w:r>
          </w:p>
        </w:tc>
      </w:tr>
    </w:tbl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tbl>
      <w:tblPr>
        <w:tblW w:w="10205" w:type="dxa"/>
        <w:jc w:val="left"/>
        <w:tblInd w:w="0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550"/>
        <w:gridCol w:w="2800"/>
        <w:gridCol w:w="2900"/>
        <w:gridCol w:w="2275"/>
        <w:gridCol w:w="1680"/>
      </w:tblGrid>
      <w:tr>
        <w:trPr>
          <w:trHeight w:val="114" w:hRule="atLeast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5" w:right="0" w:hanging="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10.</w:t>
            </w:r>
          </w:p>
        </w:tc>
        <w:tc>
          <w:tcPr>
            <w:tcW w:w="2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atLeast" w:line="320" w:before="0" w:after="0"/>
              <w:ind w:left="0" w:right="283" w:hanging="0"/>
              <w:jc w:val="left"/>
              <w:rPr>
                <w:sz w:val="28"/>
              </w:rPr>
            </w:pPr>
            <w:r>
              <w:rPr>
                <w:sz w:val="28"/>
              </w:rPr>
              <w:t>Луцьке районне управління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поліції Головного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управління Національної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поліції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 Волинській області</w:t>
            </w:r>
          </w:p>
        </w:tc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atLeast" w:line="320" w:before="0" w:after="0"/>
              <w:ind w:left="0" w:right="0" w:hanging="0"/>
              <w:jc w:val="center"/>
              <w:rPr>
                <w:sz w:val="28"/>
              </w:rPr>
            </w:pPr>
            <w:r>
              <w:rPr>
                <w:sz w:val="28"/>
              </w:rPr>
              <w:t>Благоустрій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прилеглих</w:t>
            </w:r>
          </w:p>
          <w:p>
            <w:pPr>
              <w:pStyle w:val="TableParagraph"/>
              <w:widowControl w:val="false"/>
              <w:spacing w:lineRule="atLeast" w:line="320"/>
              <w:ind w:left="867" w:right="66" w:hanging="79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територій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tLeast" w:line="320"/>
              <w:ind w:left="178" w:right="119" w:firstLine="392"/>
              <w:rPr>
                <w:sz w:val="28"/>
              </w:rPr>
            </w:pPr>
            <w:r>
              <w:rPr>
                <w:sz w:val="28"/>
              </w:rPr>
              <w:t xml:space="preserve">м. Луцьк, </w:t>
            </w:r>
            <w:r>
              <w:rPr>
                <w:spacing w:val="-4"/>
                <w:sz w:val="28"/>
              </w:rPr>
              <w:t>вул.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Звитяжна,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2</w:t>
            </w: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2" w:right="0" w:hanging="0"/>
              <w:rPr>
                <w:sz w:val="28"/>
              </w:rPr>
            </w:pPr>
            <w:r>
              <w:rPr>
                <w:sz w:val="28"/>
              </w:rPr>
              <w:t xml:space="preserve">(099) </w:t>
            </w:r>
            <w:r>
              <w:rPr>
                <w:spacing w:val="-2"/>
                <w:sz w:val="28"/>
              </w:rPr>
              <w:t>2748812</w:t>
            </w:r>
          </w:p>
          <w:p>
            <w:pPr>
              <w:pStyle w:val="TableParagraph"/>
              <w:widowControl w:val="false"/>
              <w:spacing w:lineRule="exact" w:line="302"/>
              <w:ind w:left="2" w:right="0" w:hanging="0"/>
              <w:rPr>
                <w:sz w:val="28"/>
              </w:rPr>
            </w:pPr>
            <w:r>
              <w:rPr>
                <w:sz w:val="28"/>
              </w:rPr>
              <w:t xml:space="preserve">(0332) </w:t>
            </w:r>
            <w:r>
              <w:rPr>
                <w:spacing w:val="-2"/>
                <w:sz w:val="28"/>
              </w:rPr>
              <w:t>742644</w:t>
            </w:r>
          </w:p>
          <w:p>
            <w:pPr>
              <w:pStyle w:val="TableParagraph"/>
              <w:widowControl w:val="false"/>
              <w:spacing w:lineRule="exact" w:line="302"/>
              <w:ind w:left="0" w:right="80" w:hanging="0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(068)1092183</w:t>
            </w:r>
          </w:p>
        </w:tc>
      </w:tr>
    </w:tbl>
    <w:p>
      <w:pPr>
        <w:sectPr>
          <w:type w:val="continuous"/>
          <w:pgSz w:w="11906" w:h="16838"/>
          <w:pgMar w:left="1140" w:right="460" w:header="0" w:top="560" w:footer="0" w:bottom="454" w:gutter="0"/>
          <w:formProt w:val="false"/>
          <w:textDirection w:val="lrTb"/>
          <w:docGrid w:type="default" w:linePitch="100" w:charSpace="0"/>
        </w:sectPr>
      </w:pPr>
    </w:p>
    <w:tbl>
      <w:tblPr>
        <w:tblW w:w="10205" w:type="dxa"/>
        <w:jc w:val="left"/>
        <w:tblInd w:w="0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550"/>
        <w:gridCol w:w="2800"/>
        <w:gridCol w:w="2900"/>
        <w:gridCol w:w="2275"/>
        <w:gridCol w:w="1680"/>
      </w:tblGrid>
      <w:tr>
        <w:trPr>
          <w:trHeight w:val="1609" w:hRule="atLeast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5" w:right="0" w:hanging="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11.</w:t>
            </w:r>
          </w:p>
        </w:tc>
        <w:tc>
          <w:tcPr>
            <w:tcW w:w="2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tLeast" w:line="320"/>
              <w:ind w:left="7" w:right="0" w:hanging="0"/>
              <w:jc w:val="center"/>
              <w:rPr>
                <w:sz w:val="28"/>
              </w:rPr>
            </w:pPr>
            <w:r>
              <w:rPr>
                <w:sz w:val="28"/>
              </w:rPr>
              <w:t>Луцьке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відділення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№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3 Луцького районного управління поліції ГУНП у Волинській </w:t>
            </w:r>
            <w:r>
              <w:rPr>
                <w:spacing w:val="-2"/>
                <w:sz w:val="28"/>
              </w:rPr>
              <w:t>області</w:t>
            </w:r>
          </w:p>
        </w:tc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20" w:right="12" w:hanging="0"/>
              <w:jc w:val="center"/>
              <w:rPr>
                <w:sz w:val="28"/>
              </w:rPr>
            </w:pPr>
            <w:r>
              <w:rPr>
                <w:sz w:val="28"/>
              </w:rPr>
              <w:t>Прибирання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території, косіння трави та підстригання газонів, </w:t>
            </w:r>
            <w:r>
              <w:rPr>
                <w:spacing w:val="-2"/>
                <w:sz w:val="28"/>
              </w:rPr>
              <w:t>фарбування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139" w:right="119" w:firstLine="432"/>
              <w:rPr>
                <w:sz w:val="28"/>
              </w:rPr>
            </w:pPr>
            <w:r>
              <w:rPr>
                <w:sz w:val="28"/>
              </w:rPr>
              <w:t>м. Луцьк, вул.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Боженка,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34</w:t>
            </w: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2" w:right="0" w:hanging="0"/>
              <w:rPr>
                <w:sz w:val="28"/>
              </w:rPr>
            </w:pPr>
            <w:r>
              <w:rPr>
                <w:sz w:val="28"/>
              </w:rPr>
              <w:t xml:space="preserve">(099) </w:t>
            </w:r>
            <w:r>
              <w:rPr>
                <w:spacing w:val="-2"/>
                <w:sz w:val="28"/>
              </w:rPr>
              <w:t>7084868</w:t>
            </w:r>
          </w:p>
          <w:p>
            <w:pPr>
              <w:pStyle w:val="TableParagraph"/>
              <w:widowControl w:val="false"/>
              <w:ind w:left="2" w:right="0" w:hanging="0"/>
              <w:rPr>
                <w:sz w:val="28"/>
              </w:rPr>
            </w:pPr>
            <w:r>
              <w:rPr>
                <w:sz w:val="28"/>
              </w:rPr>
              <w:t xml:space="preserve">(050) </w:t>
            </w:r>
            <w:r>
              <w:rPr>
                <w:spacing w:val="-2"/>
                <w:sz w:val="28"/>
              </w:rPr>
              <w:t>4845265</w:t>
            </w:r>
          </w:p>
          <w:p>
            <w:pPr>
              <w:pStyle w:val="TableParagraph"/>
              <w:widowControl w:val="false"/>
              <w:ind w:left="2" w:right="0" w:hanging="0"/>
              <w:rPr>
                <w:sz w:val="28"/>
              </w:rPr>
            </w:pPr>
            <w:r>
              <w:rPr>
                <w:sz w:val="28"/>
              </w:rPr>
              <w:t xml:space="preserve">(0332) </w:t>
            </w:r>
            <w:r>
              <w:rPr>
                <w:spacing w:val="-2"/>
                <w:sz w:val="28"/>
              </w:rPr>
              <w:t>262778</w:t>
            </w:r>
          </w:p>
        </w:tc>
      </w:tr>
      <w:tr>
        <w:trPr>
          <w:trHeight w:val="986" w:hRule="atLeast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ind w:left="5" w:right="0" w:hanging="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12.</w:t>
            </w:r>
          </w:p>
        </w:tc>
        <w:tc>
          <w:tcPr>
            <w:tcW w:w="2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1" w:after="0"/>
              <w:ind w:left="1013" w:right="0" w:hanging="721"/>
              <w:rPr>
                <w:sz w:val="28"/>
              </w:rPr>
            </w:pPr>
            <w:r>
              <w:rPr>
                <w:sz w:val="28"/>
              </w:rPr>
              <w:t>Військова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частина </w:t>
            </w:r>
            <w:r>
              <w:rPr>
                <w:spacing w:val="-2"/>
                <w:sz w:val="28"/>
              </w:rPr>
              <w:t>А2466</w:t>
            </w:r>
          </w:p>
        </w:tc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sz w:val="28"/>
              </w:rPr>
            </w:pPr>
            <w:r>
              <w:rPr>
                <w:sz w:val="28"/>
              </w:rPr>
              <w:t>Благоустрій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прилеглої </w:t>
            </w:r>
            <w:r>
              <w:rPr>
                <w:spacing w:val="-2"/>
                <w:sz w:val="28"/>
              </w:rPr>
              <w:t>території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1" w:after="0"/>
              <w:ind w:left="161" w:right="152" w:firstLine="410"/>
              <w:rPr>
                <w:sz w:val="28"/>
              </w:rPr>
            </w:pPr>
            <w:r>
              <w:rPr>
                <w:sz w:val="28"/>
              </w:rPr>
              <w:t>м. Луцьк, вул.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Стрілецька,</w:t>
            </w:r>
          </w:p>
          <w:p>
            <w:pPr>
              <w:pStyle w:val="TableParagraph"/>
              <w:widowControl w:val="false"/>
              <w:spacing w:lineRule="exact" w:line="302"/>
              <w:ind w:left="995" w:right="0" w:hanging="0"/>
              <w:rPr>
                <w:sz w:val="28"/>
              </w:rPr>
            </w:pPr>
            <w:r>
              <w:rPr>
                <w:spacing w:val="-5"/>
                <w:sz w:val="28"/>
              </w:rPr>
              <w:t>12</w:t>
            </w: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1" w:after="0"/>
              <w:ind w:left="2" w:right="0" w:hanging="0"/>
              <w:rPr>
                <w:sz w:val="28"/>
              </w:rPr>
            </w:pPr>
            <w:r>
              <w:rPr>
                <w:sz w:val="28"/>
              </w:rPr>
              <w:t xml:space="preserve">(050) </w:t>
            </w:r>
            <w:r>
              <w:rPr>
                <w:spacing w:val="-2"/>
                <w:sz w:val="28"/>
              </w:rPr>
              <w:t>2652408</w:t>
            </w:r>
          </w:p>
        </w:tc>
      </w:tr>
    </w:tbl>
    <w:p>
      <w:pPr>
        <w:pStyle w:val="Style15"/>
        <w:rPr>
          <w:sz w:val="28"/>
        </w:rPr>
      </w:pPr>
      <w:r>
        <w:rPr>
          <w:sz w:val="28"/>
        </w:rPr>
      </w:r>
    </w:p>
    <w:p>
      <w:pPr>
        <w:pStyle w:val="Normal"/>
        <w:spacing w:before="120" w:after="0"/>
        <w:rPr>
          <w:sz w:val="28"/>
        </w:rPr>
      </w:pPr>
      <w:r>
        <w:rPr>
          <w:sz w:val="28"/>
        </w:rPr>
      </w:r>
    </w:p>
    <w:p>
      <w:pPr>
        <w:pStyle w:val="Style15"/>
        <w:tabs>
          <w:tab w:val="clear" w:pos="720"/>
          <w:tab w:val="left" w:pos="7312" w:leader="none"/>
        </w:tabs>
        <w:ind w:left="107" w:right="0" w:hanging="0"/>
        <w:rPr>
          <w:sz w:val="28"/>
        </w:rPr>
      </w:pPr>
      <w:r>
        <w:rPr/>
        <w:t>Секретар</w:t>
      </w:r>
      <w:r>
        <w:rPr>
          <w:spacing w:val="-3"/>
        </w:rPr>
        <w:t xml:space="preserve"> </w:t>
      </w:r>
      <w:r>
        <w:rPr/>
        <w:t xml:space="preserve">міської </w:t>
      </w:r>
      <w:r>
        <w:rPr>
          <w:spacing w:val="-4"/>
        </w:rPr>
        <w:t>ради</w:t>
      </w:r>
      <w:r>
        <w:rPr/>
        <w:tab/>
        <w:t>Юрій</w:t>
      </w:r>
      <w:r>
        <w:rPr>
          <w:spacing w:val="-4"/>
        </w:rPr>
        <w:t xml:space="preserve"> </w:t>
      </w:r>
      <w:r>
        <w:rPr>
          <w:spacing w:val="-2"/>
        </w:rPr>
        <w:t>БЕЗПЯТКО</w:t>
      </w:r>
    </w:p>
    <w:sectPr>
      <w:type w:val="continuous"/>
      <w:pgSz w:w="11906" w:h="16838"/>
      <w:pgMar w:left="1140" w:right="460" w:header="0" w:top="560" w:footer="0" w:bottom="45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uk-UA" w:eastAsia="en-US" w:bidi="ar-SA"/>
    </w:rPr>
  </w:style>
  <w:style w:type="paragraph" w:styleId="Style16">
    <w:name w:val="List"/>
    <w:basedOn w:val="Style15"/>
    <w:pPr/>
    <w:rPr>
      <w:rFonts w:ascii="Times New Roman" w:hAnsi="Times New Roman" w:cs="Arial"/>
      <w:sz w:val="24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ListParagraph">
    <w:name w:val="List Paragraph"/>
    <w:basedOn w:val="Normal"/>
    <w:uiPriority w:val="1"/>
    <w:qFormat/>
    <w:pPr/>
    <w:rPr>
      <w:lang w:val="uk-UA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uk-UA" w:eastAsia="en-US" w:bidi="ar-SA"/>
    </w:rPr>
  </w:style>
  <w:style w:type="paragraph" w:styleId="Style19">
    <w:name w:val="Вміст таблиці"/>
    <w:basedOn w:val="Normal"/>
    <w:qFormat/>
    <w:pPr>
      <w:widowControl w:val="false"/>
      <w:suppressLineNumbers/>
    </w:pPr>
    <w:rPr/>
  </w:style>
  <w:style w:type="paragraph" w:styleId="Style20">
    <w:name w:val="Заголовок таблиці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LibreOffice/7.1.3.2$Windows_X86_64 LibreOffice_project/47f78053abe362b9384784d31a6e56f8511eb1c1</Application>
  <AppVersion>15.0000</AppVersion>
  <Pages>2</Pages>
  <Words>289</Words>
  <Characters>1860</Characters>
  <CharactersWithSpaces>2074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2024-02-02T09:30:42Z</dcterms:created>
  <dc:creator/>
  <dc:description/>
  <dc:language>uk-UA</dc:language>
  <cp:lastModifiedBy/>
  <cp:lastPrinted>2024-02-02T13:55:15Z</cp:lastPrinted>
  <dcterms:modified xsi:type="dcterms:W3CDTF">2024-02-05T09:58:15Z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2024-02-02T00:00:00Z</vt:filetime>
  </property>
  <property fmtid="{D5CDD505-2E9C-101B-9397-08002B2CF9AE}" pid="3" name="Creator">
    <vt:lpwstr>DevExpress Office File API/21.1.3.0</vt:lpwstr>
  </property>
  <property fmtid="{D5CDD505-2E9C-101B-9397-08002B2CF9AE}" pid="4" name="LastSaved">
    <vt:filetime>2024-02-02T00:00:00Z</vt:filetime>
  </property>
  <property fmtid="{D5CDD505-2E9C-101B-9397-08002B2CF9AE}" pid="5" name="Producer">
    <vt:lpwstr>Aspose.Words for .NET 22.12.0</vt:lpwstr>
  </property>
</Properties>
</file>